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«Средняя общеобразовательная школа №1»</w:t>
      </w: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Pr="00DC338C" w:rsidRDefault="00DC338C" w:rsidP="00DC338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</w:pPr>
    </w:p>
    <w:p w:rsidR="00DC338C" w:rsidRPr="00DC338C" w:rsidRDefault="00DC338C" w:rsidP="00DC338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</w:pPr>
      <w:r w:rsidRPr="00DC338C"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  <w:t>НАСТАВНИЧЕСТВО</w:t>
      </w:r>
    </w:p>
    <w:p w:rsidR="00DC338C" w:rsidRPr="00DC338C" w:rsidRDefault="00DC338C" w:rsidP="00DC338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</w:pPr>
    </w:p>
    <w:p w:rsidR="00DC338C" w:rsidRPr="00DC338C" w:rsidRDefault="00DC338C" w:rsidP="00F740CC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Таштагол, 2021</w:t>
      </w: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338C" w:rsidRDefault="00DC338C" w:rsidP="00DC338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40CC" w:rsidRPr="00F740CC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«Самое главное и сложное искусство наставника</w:t>
      </w:r>
    </w:p>
    <w:p w:rsidR="00F740CC" w:rsidRDefault="00F740CC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</w:p>
    <w:p w:rsidR="006A3EA6" w:rsidRDefault="004004E7" w:rsidP="00F74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аставничества в образовательном учреждении.</w:t>
      </w:r>
    </w:p>
    <w:p w:rsid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наставник </w:t>
      </w:r>
      <w:r w:rsidR="00E70FEE"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Наставником может быть 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246952" w:rsidRDefault="00246952" w:rsidP="00246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 w:rsidR="00E70FEE">
        <w:rPr>
          <w:rFonts w:ascii="Times New Roman" w:hAnsi="Times New Roman" w:cs="Times New Roman"/>
          <w:sz w:val="24"/>
          <w:szCs w:val="24"/>
        </w:rPr>
        <w:t>.</w:t>
      </w:r>
    </w:p>
    <w:p w:rsidR="006A3EA6" w:rsidRPr="006A3EA6" w:rsidRDefault="006A3EA6" w:rsidP="006A3E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 w:rsidR="00130CFD"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B86A45" w:rsidRPr="00446993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Д</w:t>
      </w:r>
      <w:r w:rsidRPr="0044699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окументы, необходимые для работы наставника: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r w:rsidRPr="00863540">
        <w:rPr>
          <w:rFonts w:ascii="Times New Roman" w:hAnsi="Times New Roman" w:cs="Times New Roman"/>
        </w:rPr>
        <w:t>«Об организации работы с молодым специалистом»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наставничестве </w:t>
      </w:r>
    </w:p>
    <w:p w:rsidR="00B86A45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специалистами</w:t>
      </w:r>
    </w:p>
    <w:p w:rsidR="003A4F2D" w:rsidRPr="00863540" w:rsidRDefault="003A4F2D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наставнику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документация  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адаптации молодого </w:t>
      </w: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45" w:rsidRPr="00863540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Отчет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наставника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проделанной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работе  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представляются </w:t>
      </w:r>
      <w:proofErr w:type="gramStart"/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на</w:t>
      </w:r>
      <w:proofErr w:type="gramEnd"/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: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учителей </w:t>
      </w:r>
      <w:r w:rsidR="0060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школы  </w:t>
      </w: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tbl>
      <w:tblPr>
        <w:tblpPr w:leftFromText="180" w:rightFromText="180" w:vertAnchor="text" w:horzAnchor="page" w:tblpXSpec="center" w:tblpY="296"/>
        <w:tblW w:w="97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  <w:gridCol w:w="3675"/>
        <w:gridCol w:w="3096"/>
      </w:tblGrid>
      <w:tr w:rsidR="00606F39" w:rsidTr="00606F39">
        <w:trPr>
          <w:trHeight w:val="895"/>
          <w:tblCellSpacing w:w="0" w:type="dxa"/>
        </w:trPr>
        <w:tc>
          <w:tcPr>
            <w:tcW w:w="2995" w:type="dxa"/>
            <w:hideMark/>
          </w:tcPr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lastRenderedPageBreak/>
              <w:t>Согласовано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972216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___________________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И.В./</w:t>
            </w:r>
          </w:p>
        </w:tc>
        <w:tc>
          <w:tcPr>
            <w:tcW w:w="3675" w:type="dxa"/>
            <w:hideMark/>
          </w:tcPr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606F39" w:rsidRPr="00972216" w:rsidRDefault="00606F39" w:rsidP="00606F39">
            <w:pPr>
              <w:pStyle w:val="a4"/>
              <w:tabs>
                <w:tab w:val="left" w:pos="559"/>
              </w:tabs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606F39" w:rsidRPr="00972216" w:rsidRDefault="00606F39" w:rsidP="00606F3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Пхайко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  <w:r w:rsidRPr="00972216">
              <w:rPr>
                <w:rFonts w:ascii="Times New Roman" w:hAnsi="Times New Roman" w:cs="Times New Roman"/>
              </w:rPr>
              <w:t>/</w:t>
            </w:r>
          </w:p>
        </w:tc>
      </w:tr>
    </w:tbl>
    <w:p w:rsidR="00702ABA" w:rsidRDefault="00702ABA" w:rsidP="00702ABA">
      <w:pPr>
        <w:pStyle w:val="a4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606F39" w:rsidRPr="00702ABA" w:rsidRDefault="00606F39" w:rsidP="00446993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5F4937" w:rsidRPr="00702ABA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организации    наставничества в  школе.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для   </w:t>
      </w:r>
      <w:r w:rsidR="00606F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МБОУ СОШ №1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</w:t>
      </w:r>
      <w:r w:rsidR="00EB1C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c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2.1. Цель школьного наставничества – оказание помощи молодым учителям в их профессиональном становлении; формирование в </w:t>
      </w:r>
      <w:r w:rsidR="00EB1CA8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привить молодым специалистам интерес к педагогической деятельности и закрепить их в </w:t>
      </w:r>
      <w:r w:rsidR="00EB1CA8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</w:t>
      </w:r>
      <w:r w:rsidR="00EB1CA8">
        <w:rPr>
          <w:rFonts w:ascii="Times New Roman" w:hAnsi="Times New Roman" w:cs="Times New Roman"/>
          <w:sz w:val="24"/>
          <w:szCs w:val="24"/>
        </w:rPr>
        <w:t>туре, правилам поведения в ОО</w:t>
      </w:r>
      <w:r w:rsidRPr="005F4937">
        <w:rPr>
          <w:rFonts w:ascii="Times New Roman" w:hAnsi="Times New Roman" w:cs="Times New Roman"/>
          <w:sz w:val="24"/>
          <w:szCs w:val="24"/>
        </w:rPr>
        <w:t>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c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3.2. Руководство деятельностью наставников осуществляет заместитель директора </w:t>
      </w:r>
      <w:r w:rsidR="00EB1CA8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3.3. Руководитель методического объединения выбирает наставника из подготовленных учителей по следующим критериям: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EB1CA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 3.5. </w:t>
      </w:r>
      <w:r w:rsidRPr="00EB1CA8">
        <w:rPr>
          <w:rFonts w:ascii="Times New Roman" w:hAnsi="Times New Roman" w:cs="Times New Roman"/>
          <w:sz w:val="24"/>
          <w:szCs w:val="24"/>
        </w:rPr>
        <w:t>Основанием для утверждения наставника является выписка из заседания методического объединения, согласованная с заместителем директора</w:t>
      </w:r>
      <w:r w:rsidR="00270949" w:rsidRPr="00EB1CA8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EB1CA8">
        <w:rPr>
          <w:rFonts w:ascii="Times New Roman" w:hAnsi="Times New Roman" w:cs="Times New Roman"/>
          <w:sz w:val="24"/>
          <w:szCs w:val="24"/>
        </w:rPr>
        <w:t>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3.6. Назначение производится при обоюдном согласии наставника и молодого специалиста, за которым он будет закреплен, приказом директора </w:t>
      </w:r>
      <w:r w:rsidR="00270949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сотрудников </w:t>
      </w:r>
      <w:r w:rsidR="00270949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:</w:t>
      </w:r>
    </w:p>
    <w:p w:rsidR="005F4937" w:rsidRPr="005F4937" w:rsidRDefault="005F4937" w:rsidP="00EB1CA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EB1CA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EB1CA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EB1CA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прибывшим в </w:t>
      </w:r>
      <w:r w:rsidR="00EB1CA8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по распределению;</w:t>
      </w:r>
    </w:p>
    <w:p w:rsidR="005F4937" w:rsidRPr="005F4937" w:rsidRDefault="005F4937" w:rsidP="00EB1CA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</w:t>
      </w:r>
      <w:r w:rsidR="00270949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EB1CA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EB1CA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EB1CA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EB1CA8" w:rsidRDefault="005F4937" w:rsidP="00EB1CA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270949" w:rsidRPr="00EB1CA8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 xml:space="preserve">3.9. </w:t>
      </w:r>
      <w:r w:rsidR="00270949" w:rsidRPr="00EB1CA8">
        <w:rPr>
          <w:rFonts w:ascii="Times New Roman" w:hAnsi="Times New Roman" w:cs="Times New Roman"/>
          <w:sz w:val="24"/>
          <w:szCs w:val="24"/>
        </w:rPr>
        <w:t>Критериями оценки эффективности работы наставник-наставляемый будут являться:</w:t>
      </w:r>
    </w:p>
    <w:p w:rsidR="00270949" w:rsidRPr="00EB1CA8" w:rsidRDefault="00270949" w:rsidP="00EB1CA8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участие в профессиональных событиях разного уровня (школьный, муниципальный, областно</w:t>
      </w:r>
      <w:r w:rsidR="00EB1CA8" w:rsidRPr="00EB1CA8">
        <w:rPr>
          <w:rFonts w:ascii="Times New Roman" w:hAnsi="Times New Roman" w:cs="Times New Roman"/>
          <w:sz w:val="24"/>
          <w:szCs w:val="24"/>
        </w:rPr>
        <w:t>й, региональный, всероссийский);</w:t>
      </w:r>
    </w:p>
    <w:p w:rsidR="00270949" w:rsidRPr="00EB1CA8" w:rsidRDefault="00270949" w:rsidP="00EB1CA8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публикации о системе наставничества в рамках профессиональных событий разного уровня (школьный, муниципальный, областной, реги</w:t>
      </w:r>
      <w:r w:rsidR="00EB1CA8" w:rsidRPr="00EB1CA8">
        <w:rPr>
          <w:rFonts w:ascii="Times New Roman" w:hAnsi="Times New Roman" w:cs="Times New Roman"/>
          <w:sz w:val="24"/>
          <w:szCs w:val="24"/>
        </w:rPr>
        <w:t>ональный, всероссийский);</w:t>
      </w:r>
    </w:p>
    <w:p w:rsidR="00270949" w:rsidRPr="00EB1CA8" w:rsidRDefault="00270949" w:rsidP="00EB1CA8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>повышение уровня качества образования обучающихся, принимающих участие в программе «Наставничество».</w:t>
      </w:r>
    </w:p>
    <w:p w:rsidR="004261F0" w:rsidRPr="00EB1CA8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1CA8">
        <w:rPr>
          <w:rFonts w:ascii="Times New Roman" w:hAnsi="Times New Roman" w:cs="Times New Roman"/>
          <w:sz w:val="24"/>
          <w:szCs w:val="24"/>
        </w:rPr>
        <w:t xml:space="preserve">3.10. За успешную работу наставник отмечается директором </w:t>
      </w:r>
      <w:r w:rsidR="004261F0" w:rsidRPr="00EB1CA8">
        <w:rPr>
          <w:rFonts w:ascii="Times New Roman" w:hAnsi="Times New Roman" w:cs="Times New Roman"/>
          <w:sz w:val="24"/>
          <w:szCs w:val="24"/>
        </w:rPr>
        <w:t>ОО</w:t>
      </w:r>
      <w:r w:rsidR="00702ABA">
        <w:rPr>
          <w:rFonts w:ascii="Times New Roman" w:hAnsi="Times New Roman" w:cs="Times New Roman"/>
          <w:sz w:val="24"/>
          <w:szCs w:val="24"/>
        </w:rPr>
        <w:t xml:space="preserve"> </w:t>
      </w:r>
      <w:r w:rsidR="004261F0" w:rsidRPr="00EB1CA8">
        <w:rPr>
          <w:rFonts w:ascii="Times New Roman" w:hAnsi="Times New Roman" w:cs="Times New Roman"/>
          <w:sz w:val="24"/>
          <w:szCs w:val="24"/>
        </w:rPr>
        <w:t>относительно положения о стимулировании труда педагогических работников.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c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педагогической, методической и профессиональной подготовки по предмету;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</w:t>
      </w:r>
      <w:r w:rsidR="00EB1CA8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, учащимся и их родителям, увлечения, наклонности;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EB1CA8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FF29B4" w:rsidRDefault="005F4937" w:rsidP="00FF29B4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FF29B4" w:rsidRPr="00FF29B4">
        <w:rPr>
          <w:rFonts w:ascii="Times New Roman" w:hAnsi="Times New Roman" w:cs="Times New Roman"/>
          <w:sz w:val="24"/>
          <w:szCs w:val="24"/>
        </w:rPr>
        <w:t>составлять отчет по итогам наставничества с заключением о результатах прохождения адаптации, с предложениями по дальнейш</w:t>
      </w:r>
      <w:r w:rsidR="00FF29B4">
        <w:rPr>
          <w:rFonts w:ascii="Times New Roman" w:hAnsi="Times New Roman" w:cs="Times New Roman"/>
          <w:sz w:val="24"/>
          <w:szCs w:val="24"/>
        </w:rPr>
        <w:t xml:space="preserve">ей работе молодого специалиста </w:t>
      </w:r>
      <w:r w:rsidRPr="005F4937">
        <w:rPr>
          <w:rFonts w:ascii="Times New Roman" w:hAnsi="Times New Roman" w:cs="Times New Roman"/>
          <w:sz w:val="24"/>
          <w:szCs w:val="24"/>
        </w:rPr>
        <w:t>заместителю директора</w:t>
      </w:r>
      <w:r w:rsidR="00EB1CA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FF29B4">
        <w:rPr>
          <w:rFonts w:ascii="Times New Roman" w:hAnsi="Times New Roman" w:cs="Times New Roman"/>
          <w:sz w:val="24"/>
          <w:szCs w:val="24"/>
        </w:rPr>
        <w:t>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FF29B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с согласия заместителя директора подключать для дополнительного обучения молодого специалиста других сотрудников </w:t>
      </w:r>
      <w:r w:rsidR="00FF29B4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>;</w:t>
      </w:r>
    </w:p>
    <w:p w:rsidR="005F4937" w:rsidRPr="003A4F2D" w:rsidRDefault="005F4937" w:rsidP="00FF29B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требовать рабочие отчеты у молодого специалиста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c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изучать Закон РФ «Об образовании», нормативные акты, определяющие его служебную деятельность, структуру, штаты, особенности деятельности </w:t>
      </w:r>
      <w:r w:rsidR="00FF29B4">
        <w:rPr>
          <w:rFonts w:ascii="Times New Roman" w:hAnsi="Times New Roman" w:cs="Times New Roman"/>
          <w:sz w:val="24"/>
          <w:szCs w:val="24"/>
        </w:rPr>
        <w:t>ОО</w:t>
      </w:r>
      <w:r w:rsidRPr="005F4937">
        <w:rPr>
          <w:rFonts w:ascii="Times New Roman" w:hAnsi="Times New Roman" w:cs="Times New Roman"/>
          <w:sz w:val="24"/>
          <w:szCs w:val="24"/>
        </w:rPr>
        <w:t xml:space="preserve"> и функциональные обязанности по занимаемой должности;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сроки;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937">
        <w:rPr>
          <w:rFonts w:ascii="Times New Roman" w:hAnsi="Times New Roman" w:cs="Times New Roman"/>
          <w:sz w:val="24"/>
          <w:szCs w:val="24"/>
        </w:rPr>
        <w:t>читься</w:t>
      </w:r>
      <w:proofErr w:type="spellEnd"/>
      <w:r w:rsidRPr="005F4937">
        <w:rPr>
          <w:rFonts w:ascii="Times New Roman" w:hAnsi="Times New Roman" w:cs="Times New Roman"/>
          <w:sz w:val="24"/>
          <w:szCs w:val="24"/>
        </w:rPr>
        <w:t xml:space="preserve">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5F4937" w:rsidRPr="005F4937" w:rsidRDefault="005F4937" w:rsidP="008F33C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периодически отчитываться о своей работе перед наставником и </w:t>
      </w:r>
      <w:r w:rsidR="00FF29B4">
        <w:rPr>
          <w:rFonts w:ascii="Times New Roman" w:hAnsi="Times New Roman" w:cs="Times New Roman"/>
          <w:sz w:val="24"/>
          <w:szCs w:val="24"/>
        </w:rPr>
        <w:t>заместителем директора по УВР.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 с педагогической деятельностью;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посещать уроки других учителей с их согласия;</w:t>
      </w:r>
    </w:p>
    <w:p w:rsidR="005F4937" w:rsidRPr="005F4937" w:rsidRDefault="005F4937" w:rsidP="008F33C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</w:t>
      </w:r>
      <w:r w:rsidR="008F33C7">
        <w:rPr>
          <w:rFonts w:ascii="Times New Roman" w:hAnsi="Times New Roman" w:cs="Times New Roman"/>
          <w:sz w:val="24"/>
          <w:szCs w:val="24"/>
        </w:rPr>
        <w:t>гается на заместителя директора по УВР.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</w:t>
      </w:r>
      <w:r w:rsidR="008F33C7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5F493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организовать работу наставника с молодым специалистом;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5F4937" w:rsidRPr="005F4937" w:rsidRDefault="005F4937" w:rsidP="008F33C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8F33C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8F33C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провести инструктаж наставников и молодых специалистов;</w:t>
      </w:r>
    </w:p>
    <w:p w:rsidR="005F4937" w:rsidRPr="005F4937" w:rsidRDefault="005F4937" w:rsidP="008F33C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8F33C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c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c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8F33C7" w:rsidP="008F33C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Default="005F4937" w:rsidP="008F33C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4261F0" w:rsidRDefault="004261F0" w:rsidP="008F33C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наставничества</w:t>
      </w:r>
      <w:r w:rsidR="008F33C7">
        <w:rPr>
          <w:rFonts w:ascii="Times New Roman" w:hAnsi="Times New Roman" w:cs="Times New Roman"/>
          <w:sz w:val="24"/>
          <w:szCs w:val="24"/>
        </w:rPr>
        <w:t>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молодой специалист и наставник в течение 10 дней должны сдать </w:t>
      </w:r>
      <w:r w:rsidR="004261F0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Pr="005F4937">
        <w:rPr>
          <w:rFonts w:ascii="Times New Roman" w:hAnsi="Times New Roman" w:cs="Times New Roman"/>
          <w:sz w:val="24"/>
          <w:szCs w:val="24"/>
        </w:rPr>
        <w:t xml:space="preserve"> школы следующие документы:</w:t>
      </w:r>
    </w:p>
    <w:p w:rsidR="005F4937" w:rsidRPr="005F4937" w:rsidRDefault="005F4937" w:rsidP="008F33C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8F33C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C14FA3" w:rsidRDefault="00C14FA3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8F33C7" w:rsidRDefault="008F33C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5F4937" w:rsidRPr="00446993" w:rsidRDefault="005F493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  <w:r w:rsidRPr="00446993">
        <w:rPr>
          <w:rFonts w:ascii="Times New Roman" w:hAnsi="Times New Roman" w:cs="Times New Roman"/>
          <w:b/>
          <w:color w:val="C0504D" w:themeColor="accent2"/>
        </w:rPr>
        <w:t>Примерный приказ «Об организации работы с молодым специалистом»</w:t>
      </w:r>
    </w:p>
    <w:p w:rsidR="005F4937" w:rsidRPr="00B86A45" w:rsidRDefault="005F4937" w:rsidP="004469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___________ учебный год,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D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B71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учебный год в качестве нас</w:t>
      </w:r>
      <w:r>
        <w:rPr>
          <w:rFonts w:ascii="Times New Roman" w:hAnsi="Times New Roman" w:cs="Times New Roman"/>
          <w:sz w:val="24"/>
          <w:szCs w:val="24"/>
        </w:rPr>
        <w:t xml:space="preserve">тавников за молодыми педагогами на срок от 1 года до3 лет: 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ФИО,  учителя начальных классов </w:t>
      </w:r>
      <w:r w:rsidRPr="003B71D5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категории наставником  </w:t>
      </w:r>
      <w:r w:rsidR="00B86A45">
        <w:rPr>
          <w:rFonts w:ascii="Times New Roman" w:hAnsi="Times New Roman" w:cs="Times New Roman"/>
          <w:sz w:val="24"/>
          <w:szCs w:val="24"/>
        </w:rPr>
        <w:t xml:space="preserve"> ФИО</w:t>
      </w:r>
      <w:proofErr w:type="gramStart"/>
      <w:r w:rsidRPr="003B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учителем начальных классов, </w:t>
      </w:r>
      <w:r w:rsidRPr="003B71D5">
        <w:rPr>
          <w:rFonts w:ascii="Times New Roman" w:hAnsi="Times New Roman" w:cs="Times New Roman"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1D5">
        <w:rPr>
          <w:rFonts w:ascii="Times New Roman" w:hAnsi="Times New Roman" w:cs="Times New Roman"/>
          <w:sz w:val="24"/>
          <w:szCs w:val="24"/>
        </w:rPr>
        <w:t xml:space="preserve">. Утвердить план работы с молодыми специалистами.(Приложение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71D5">
        <w:rPr>
          <w:rFonts w:ascii="Times New Roman" w:hAnsi="Times New Roman" w:cs="Times New Roman"/>
          <w:sz w:val="24"/>
          <w:szCs w:val="24"/>
        </w:rPr>
        <w:t>)</w:t>
      </w:r>
    </w:p>
    <w:p w:rsidR="005F4937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1D5">
        <w:rPr>
          <w:rFonts w:ascii="Times New Roman" w:hAnsi="Times New Roman" w:cs="Times New Roman"/>
          <w:sz w:val="24"/>
          <w:szCs w:val="24"/>
        </w:rPr>
        <w:t xml:space="preserve">.  Утвердить Положением о </w:t>
      </w:r>
      <w:r>
        <w:rPr>
          <w:rFonts w:ascii="Times New Roman" w:hAnsi="Times New Roman" w:cs="Times New Roman"/>
          <w:sz w:val="24"/>
          <w:szCs w:val="24"/>
        </w:rPr>
        <w:t>наставничестве (Приложение 2)</w:t>
      </w:r>
    </w:p>
    <w:p w:rsidR="005F4937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71D5">
        <w:rPr>
          <w:rFonts w:ascii="Times New Roman" w:hAnsi="Times New Roman" w:cs="Times New Roman"/>
          <w:sz w:val="24"/>
          <w:szCs w:val="24"/>
        </w:rPr>
        <w:t>. Контроль над и</w:t>
      </w:r>
      <w:r w:rsidR="00B86A45">
        <w:rPr>
          <w:rFonts w:ascii="Times New Roman" w:hAnsi="Times New Roman" w:cs="Times New Roman"/>
          <w:sz w:val="24"/>
          <w:szCs w:val="24"/>
        </w:rPr>
        <w:t>сполнением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="008F33C7">
        <w:rPr>
          <w:rFonts w:ascii="Times New Roman" w:hAnsi="Times New Roman" w:cs="Times New Roman"/>
          <w:sz w:val="24"/>
          <w:szCs w:val="24"/>
        </w:rPr>
        <w:t>УВР.</w:t>
      </w:r>
    </w:p>
    <w:p w:rsidR="008F33C7" w:rsidRPr="003B71D5" w:rsidRDefault="008F33C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B86A45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________________ </w:t>
      </w: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33C7" w:rsidRDefault="008F33C7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Приложение1</w:t>
      </w:r>
    </w:p>
    <w:p w:rsidR="0083148D" w:rsidRPr="005F4937" w:rsidRDefault="0044699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№---од</w:t>
      </w:r>
    </w:p>
    <w:p w:rsidR="0083148D" w:rsidRPr="00446993" w:rsidRDefault="00E70FE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Примерный 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 w:rsidR="00446993">
        <w:rPr>
          <w:rFonts w:ascii="Times New Roman" w:hAnsi="Times New Roman" w:cs="Times New Roman"/>
          <w:sz w:val="24"/>
          <w:szCs w:val="24"/>
        </w:rPr>
        <w:t>____</w:t>
      </w: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Приложениек приказу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 01.09.20___г № ____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Планработы с молодыми специалистами</w:t>
      </w:r>
      <w:r w:rsidR="008F33C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E3BD3">
        <w:rPr>
          <w:rFonts w:ascii="Times New Roman" w:hAnsi="Times New Roman" w:cs="Times New Roman"/>
          <w:b/>
          <w:sz w:val="24"/>
          <w:szCs w:val="24"/>
        </w:rPr>
        <w:t>2020-2021</w:t>
      </w:r>
      <w:r w:rsidRPr="005F49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a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8F33C7" w:rsidRDefault="0083148D" w:rsidP="0044699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F33C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8F33C7" w:rsidRDefault="0083148D" w:rsidP="0044699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F33C7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8F33C7" w:rsidRDefault="0083148D" w:rsidP="0044699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F33C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F33C7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Наставник, заместитель директора по УВР.</w:t>
            </w:r>
          </w:p>
        </w:tc>
      </w:tr>
      <w:tr w:rsidR="008F33C7" w:rsidRPr="005F4937" w:rsidTr="008F33C7">
        <w:trPr>
          <w:trHeight w:val="741"/>
        </w:trPr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Наставник, молодой специалист</w:t>
            </w:r>
          </w:p>
        </w:tc>
      </w:tr>
      <w:tr w:rsidR="008F33C7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</w:t>
            </w:r>
            <w:r w:rsidR="00FE3BD3">
              <w:rPr>
                <w:sz w:val="24"/>
                <w:szCs w:val="24"/>
              </w:rPr>
              <w:t xml:space="preserve"> ОО</w:t>
            </w:r>
            <w:r w:rsidRPr="005F4937">
              <w:rPr>
                <w:sz w:val="24"/>
                <w:szCs w:val="24"/>
              </w:rPr>
              <w:t>;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F33C7" w:rsidRPr="005F4937" w:rsidRDefault="008F33C7" w:rsidP="00FE3BD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ОО</w:t>
            </w:r>
            <w:r w:rsidRPr="005F4937">
              <w:rPr>
                <w:sz w:val="24"/>
                <w:szCs w:val="24"/>
              </w:rPr>
              <w:t xml:space="preserve">, </w:t>
            </w:r>
            <w:r w:rsidR="00FE3BD3">
              <w:rPr>
                <w:sz w:val="24"/>
                <w:szCs w:val="24"/>
              </w:rPr>
              <w:t>заместитель директора по УВР.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</w:t>
            </w:r>
            <w:r w:rsidR="00FE3BD3">
              <w:rPr>
                <w:sz w:val="24"/>
                <w:szCs w:val="24"/>
              </w:rPr>
              <w:t>по УВР,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УВР.</w:t>
            </w:r>
          </w:p>
        </w:tc>
      </w:tr>
      <w:tr w:rsidR="008F33C7" w:rsidRPr="005F4937" w:rsidTr="002509D8">
        <w:trPr>
          <w:trHeight w:val="1195"/>
        </w:trPr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E3BD3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E3BD3">
              <w:rPr>
                <w:sz w:val="24"/>
                <w:szCs w:val="24"/>
              </w:rPr>
              <w:t xml:space="preserve"> по УВР</w:t>
            </w:r>
            <w:r w:rsidRPr="005F4937">
              <w:rPr>
                <w:sz w:val="24"/>
                <w:szCs w:val="24"/>
              </w:rPr>
              <w:t>, руководитель МО, 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FE3BD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</w:t>
            </w:r>
            <w:r w:rsidR="00FE3BD3">
              <w:rPr>
                <w:sz w:val="24"/>
                <w:szCs w:val="24"/>
              </w:rPr>
              <w:t xml:space="preserve"> ОО.</w:t>
            </w:r>
          </w:p>
        </w:tc>
        <w:tc>
          <w:tcPr>
            <w:tcW w:w="2669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МО, </w:t>
            </w:r>
            <w:r w:rsidR="008F33C7" w:rsidRPr="005F4937">
              <w:rPr>
                <w:sz w:val="24"/>
                <w:szCs w:val="24"/>
              </w:rPr>
              <w:t>зам</w:t>
            </w:r>
            <w:proofErr w:type="gramStart"/>
            <w:r w:rsidR="008F33C7" w:rsidRPr="005F4937">
              <w:rPr>
                <w:sz w:val="24"/>
                <w:szCs w:val="24"/>
              </w:rPr>
              <w:t>.д</w:t>
            </w:r>
            <w:proofErr w:type="gramEnd"/>
            <w:r w:rsidR="008F33C7" w:rsidRPr="005F4937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по УВР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FE3BD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Изучение методических разработок «Конструирование современного учебного  занятия» 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F33C7" w:rsidRPr="005F4937" w:rsidRDefault="00FE3BD3" w:rsidP="00FE3BD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8F33C7" w:rsidRPr="005F4937">
              <w:rPr>
                <w:sz w:val="24"/>
                <w:szCs w:val="24"/>
              </w:rPr>
              <w:t>наставник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 по воспитательной работе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FE3BD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</w:t>
            </w:r>
            <w:r w:rsidR="00FE3BD3">
              <w:rPr>
                <w:sz w:val="24"/>
                <w:szCs w:val="24"/>
              </w:rPr>
              <w:t xml:space="preserve">ок "Типы уроков. Формы уроков", формы контроля. </w:t>
            </w:r>
          </w:p>
        </w:tc>
        <w:tc>
          <w:tcPr>
            <w:tcW w:w="2669" w:type="dxa"/>
            <w:vMerge w:val="restart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н</w:t>
            </w:r>
            <w:r w:rsidR="008F33C7" w:rsidRPr="005F4937">
              <w:rPr>
                <w:sz w:val="24"/>
                <w:szCs w:val="24"/>
              </w:rPr>
              <w:t>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н</w:t>
            </w:r>
            <w:r w:rsidR="008F33C7" w:rsidRPr="005F4937">
              <w:rPr>
                <w:sz w:val="24"/>
                <w:szCs w:val="24"/>
              </w:rPr>
              <w:t>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руководитель МО, н</w:t>
            </w:r>
            <w:r w:rsidR="008F33C7" w:rsidRPr="005F4937">
              <w:rPr>
                <w:sz w:val="24"/>
                <w:szCs w:val="24"/>
              </w:rPr>
              <w:t>аставник</w:t>
            </w:r>
          </w:p>
        </w:tc>
      </w:tr>
      <w:tr w:rsidR="008F33C7" w:rsidRPr="005F4937" w:rsidTr="002509D8">
        <w:tc>
          <w:tcPr>
            <w:tcW w:w="1094" w:type="dxa"/>
            <w:vMerge w:val="restart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наставник</w:t>
            </w:r>
          </w:p>
        </w:tc>
      </w:tr>
      <w:tr w:rsidR="008F33C7" w:rsidRPr="005F4937" w:rsidTr="002509D8">
        <w:trPr>
          <w:trHeight w:val="1036"/>
        </w:trPr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зам.директора по УР, 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</w:t>
            </w:r>
            <w:r w:rsidR="00FE3BD3">
              <w:rPr>
                <w:sz w:val="24"/>
                <w:szCs w:val="24"/>
              </w:rPr>
              <w:t>едагога.</w:t>
            </w:r>
          </w:p>
        </w:tc>
        <w:tc>
          <w:tcPr>
            <w:tcW w:w="2669" w:type="dxa"/>
          </w:tcPr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  <w:r w:rsidR="008F33C7" w:rsidRPr="005F4937">
              <w:rPr>
                <w:sz w:val="24"/>
                <w:szCs w:val="24"/>
              </w:rPr>
              <w:t xml:space="preserve">, </w:t>
            </w:r>
          </w:p>
          <w:p w:rsidR="008F33C7" w:rsidRPr="005F4937" w:rsidRDefault="00FE3BD3" w:rsidP="008F33C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F33C7" w:rsidRPr="005F4937">
              <w:rPr>
                <w:sz w:val="24"/>
                <w:szCs w:val="24"/>
              </w:rPr>
              <w:t>аставник</w:t>
            </w:r>
          </w:p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F33C7" w:rsidRPr="005F4937" w:rsidTr="002509D8">
        <w:tc>
          <w:tcPr>
            <w:tcW w:w="1094" w:type="dxa"/>
            <w:vMerge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F33C7" w:rsidRPr="005F4937" w:rsidRDefault="008F33C7" w:rsidP="008F33C7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4FA3" w:rsidRDefault="00C14FA3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C14FA3" w:rsidRDefault="00C14FA3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C14FA3" w:rsidRDefault="00C14FA3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C14FA3" w:rsidRDefault="00C14FA3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E3BD3" w:rsidRPr="005F4937" w:rsidRDefault="00FE3BD3" w:rsidP="00FE3B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Планработы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 w:rsidRPr="005F49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E3BD3" w:rsidRPr="005F4937" w:rsidRDefault="00FE3BD3" w:rsidP="00FE3BD3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Таблица№2</w:t>
      </w:r>
    </w:p>
    <w:tbl>
      <w:tblPr>
        <w:tblStyle w:val="aa"/>
        <w:tblW w:w="9889" w:type="dxa"/>
        <w:tblLayout w:type="fixed"/>
        <w:tblLook w:val="04A0"/>
      </w:tblPr>
      <w:tblGrid>
        <w:gridCol w:w="1271"/>
        <w:gridCol w:w="5949"/>
        <w:gridCol w:w="2669"/>
      </w:tblGrid>
      <w:tr w:rsidR="00FE3BD3" w:rsidRPr="00415C12" w:rsidTr="00415C12">
        <w:tc>
          <w:tcPr>
            <w:tcW w:w="1271" w:type="dxa"/>
          </w:tcPr>
          <w:p w:rsidR="00FE3BD3" w:rsidRPr="00415C12" w:rsidRDefault="00FE3BD3" w:rsidP="00702AB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15C1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94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15C12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15C1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E3BD3" w:rsidRPr="00415C12" w:rsidTr="00415C12">
        <w:trPr>
          <w:trHeight w:val="707"/>
        </w:trPr>
        <w:tc>
          <w:tcPr>
            <w:tcW w:w="1271" w:type="dxa"/>
            <w:vMerge w:val="restart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Август</w:t>
            </w:r>
          </w:p>
        </w:tc>
        <w:tc>
          <w:tcPr>
            <w:tcW w:w="594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266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 xml:space="preserve"> Наставник, заместитель директора по УВР.</w:t>
            </w:r>
          </w:p>
        </w:tc>
      </w:tr>
      <w:tr w:rsidR="00FE3BD3" w:rsidRPr="00415C12" w:rsidTr="00415C12">
        <w:trPr>
          <w:trHeight w:val="741"/>
        </w:trPr>
        <w:tc>
          <w:tcPr>
            <w:tcW w:w="1271" w:type="dxa"/>
            <w:vMerge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Доклад о проделанной работе молодого специалиста на «Августовском собрании»</w:t>
            </w:r>
          </w:p>
        </w:tc>
        <w:tc>
          <w:tcPr>
            <w:tcW w:w="266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Наставник, молодой специалист</w:t>
            </w:r>
          </w:p>
        </w:tc>
      </w:tr>
      <w:tr w:rsidR="00BF00E8" w:rsidRPr="00415C12" w:rsidTr="00415C12">
        <w:trPr>
          <w:trHeight w:val="883"/>
        </w:trPr>
        <w:tc>
          <w:tcPr>
            <w:tcW w:w="1271" w:type="dxa"/>
            <w:vMerge w:val="restart"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Сентябрь</w:t>
            </w:r>
          </w:p>
        </w:tc>
        <w:tc>
          <w:tcPr>
            <w:tcW w:w="5949" w:type="dxa"/>
            <w:hideMark/>
          </w:tcPr>
          <w:p w:rsidR="00BF00E8" w:rsidRPr="00415C12" w:rsidRDefault="00BF00E8" w:rsidP="00BF00E8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Час общения с молодыми специалистами "Расскажи о своих впечатлениях, достижениях в прошлом году"</w:t>
            </w:r>
          </w:p>
        </w:tc>
        <w:tc>
          <w:tcPr>
            <w:tcW w:w="266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директор ОО, заместитель директора по УВР, наставник</w:t>
            </w:r>
          </w:p>
        </w:tc>
      </w:tr>
      <w:tr w:rsidR="00BF00E8" w:rsidRPr="00415C12" w:rsidTr="00415C12">
        <w:tc>
          <w:tcPr>
            <w:tcW w:w="1271" w:type="dxa"/>
            <w:vMerge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BF00E8" w:rsidRPr="00415C12" w:rsidRDefault="00BF00E8" w:rsidP="00BF00E8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Обмен мнениями по проблемам, которые возникают у молодых специалистов в деятельности</w:t>
            </w:r>
          </w:p>
        </w:tc>
        <w:tc>
          <w:tcPr>
            <w:tcW w:w="266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 xml:space="preserve">зам. директора по УВР,  </w:t>
            </w:r>
          </w:p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Наставники</w:t>
            </w:r>
          </w:p>
        </w:tc>
      </w:tr>
      <w:tr w:rsidR="00BF00E8" w:rsidRPr="00415C12" w:rsidTr="00415C12">
        <w:tc>
          <w:tcPr>
            <w:tcW w:w="1271" w:type="dxa"/>
            <w:vMerge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BF00E8" w:rsidRPr="00415C12" w:rsidRDefault="00BF00E8" w:rsidP="00BF00E8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Анкетирование молодых специалистов</w:t>
            </w:r>
          </w:p>
        </w:tc>
        <w:tc>
          <w:tcPr>
            <w:tcW w:w="266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зам. Директора по УВР.</w:t>
            </w:r>
          </w:p>
        </w:tc>
      </w:tr>
      <w:tr w:rsidR="00FE3BD3" w:rsidRPr="00415C12" w:rsidTr="00415C12">
        <w:tc>
          <w:tcPr>
            <w:tcW w:w="1271" w:type="dxa"/>
            <w:vMerge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 xml:space="preserve">  Наставник</w:t>
            </w:r>
          </w:p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E3BD3" w:rsidRPr="00415C12" w:rsidTr="00415C12">
        <w:tc>
          <w:tcPr>
            <w:tcW w:w="1271" w:type="dxa"/>
            <w:vMerge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Изучение локальных нормативных актов ОО.</w:t>
            </w:r>
          </w:p>
        </w:tc>
        <w:tc>
          <w:tcPr>
            <w:tcW w:w="2669" w:type="dxa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Самостоятельно</w:t>
            </w:r>
          </w:p>
        </w:tc>
      </w:tr>
      <w:tr w:rsidR="00FE3BD3" w:rsidRPr="00415C12" w:rsidTr="00415C12">
        <w:tc>
          <w:tcPr>
            <w:tcW w:w="1271" w:type="dxa"/>
            <w:vMerge w:val="restart"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Октябрь</w:t>
            </w:r>
          </w:p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FE3BD3" w:rsidRPr="00415C12" w:rsidRDefault="00BF00E8" w:rsidP="00BF00E8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415C12">
              <w:rPr>
                <w:color w:val="000000"/>
                <w:sz w:val="24"/>
                <w:szCs w:val="24"/>
              </w:rPr>
              <w:t>Составление портфолио.</w:t>
            </w:r>
          </w:p>
        </w:tc>
        <w:tc>
          <w:tcPr>
            <w:tcW w:w="2669" w:type="dxa"/>
            <w:vMerge w:val="restart"/>
            <w:hideMark/>
          </w:tcPr>
          <w:p w:rsidR="00FE3BD3" w:rsidRPr="00415C12" w:rsidRDefault="00BF00E8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Зам.директора по УВР, р</w:t>
            </w:r>
            <w:r w:rsidR="00FE3BD3" w:rsidRPr="00415C12">
              <w:rPr>
                <w:sz w:val="24"/>
                <w:szCs w:val="24"/>
              </w:rPr>
              <w:t xml:space="preserve">уководитель МО, </w:t>
            </w:r>
          </w:p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E3BD3" w:rsidRPr="00415C12" w:rsidTr="00415C12">
        <w:tc>
          <w:tcPr>
            <w:tcW w:w="1271" w:type="dxa"/>
            <w:vMerge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BF00E8" w:rsidRPr="00376DEA" w:rsidRDefault="00BF00E8" w:rsidP="00BF00E8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415C12">
              <w:rPr>
                <w:color w:val="000000"/>
                <w:sz w:val="24"/>
                <w:szCs w:val="24"/>
              </w:rPr>
              <w:t>П</w:t>
            </w:r>
            <w:r w:rsidRPr="00376DEA">
              <w:rPr>
                <w:color w:val="000000"/>
                <w:sz w:val="24"/>
                <w:szCs w:val="24"/>
              </w:rPr>
              <w:t>одбор современных методов, приемов и форм для проведения мероприятия;</w:t>
            </w:r>
          </w:p>
          <w:p w:rsidR="00FE3BD3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изучение нормативно-правовой базы учреждения</w:t>
            </w:r>
          </w:p>
        </w:tc>
        <w:tc>
          <w:tcPr>
            <w:tcW w:w="2669" w:type="dxa"/>
            <w:vMerge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E3BD3" w:rsidRPr="00415C12" w:rsidTr="00415C12">
        <w:tc>
          <w:tcPr>
            <w:tcW w:w="1271" w:type="dxa"/>
            <w:vMerge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BF00E8" w:rsidRPr="00415C12" w:rsidRDefault="00FE3BD3" w:rsidP="00BF00E8">
            <w:pPr>
              <w:spacing w:before="30" w:after="30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Выбор темы по самообразованию</w:t>
            </w:r>
            <w:r w:rsidR="00BF00E8" w:rsidRPr="00415C12">
              <w:rPr>
                <w:sz w:val="24"/>
                <w:szCs w:val="24"/>
              </w:rPr>
              <w:t>;</w:t>
            </w:r>
          </w:p>
          <w:p w:rsidR="00BF00E8" w:rsidRPr="00415C12" w:rsidRDefault="00BF00E8" w:rsidP="00BF00E8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написание работы "Моё профессиональное кредо";</w:t>
            </w:r>
          </w:p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hideMark/>
          </w:tcPr>
          <w:p w:rsidR="00FE3BD3" w:rsidRPr="00415C12" w:rsidRDefault="00FE3BD3" w:rsidP="00702ABA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 xml:space="preserve"> Руководитель МО</w:t>
            </w:r>
          </w:p>
        </w:tc>
      </w:tr>
      <w:tr w:rsidR="00BF00E8" w:rsidRPr="00415C12" w:rsidTr="00415C12">
        <w:tc>
          <w:tcPr>
            <w:tcW w:w="1271" w:type="dxa"/>
            <w:vMerge w:val="restart"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Ноябрь</w:t>
            </w:r>
          </w:p>
        </w:tc>
        <w:tc>
          <w:tcPr>
            <w:tcW w:w="594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Методические консультации</w:t>
            </w:r>
            <w:r w:rsidRPr="00415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69" w:type="dxa"/>
            <w:vMerge w:val="restart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F00E8" w:rsidRPr="00415C12" w:rsidTr="00415C12">
        <w:tc>
          <w:tcPr>
            <w:tcW w:w="1271" w:type="dxa"/>
            <w:vMerge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 w:val="restart"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Декабрь</w:t>
            </w: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Практикум "Анализ специалистов особенностей индивидуального стиля своей деятельности"</w:t>
            </w:r>
          </w:p>
        </w:tc>
        <w:tc>
          <w:tcPr>
            <w:tcW w:w="2669" w:type="dxa"/>
            <w:vMerge w:val="restart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Заместитель директора по УВР, наставник</w:t>
            </w:r>
          </w:p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Тренинг проблемных ситуаций</w:t>
            </w:r>
          </w:p>
        </w:tc>
        <w:tc>
          <w:tcPr>
            <w:tcW w:w="2669" w:type="dxa"/>
            <w:vMerge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Анализ и самоанализ мероприятий, их виды</w:t>
            </w:r>
          </w:p>
        </w:tc>
        <w:tc>
          <w:tcPr>
            <w:tcW w:w="2669" w:type="dxa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Посещение/участие мероприятий специалистов центра, совместный анализ мероприятия</w:t>
            </w:r>
          </w:p>
        </w:tc>
        <w:tc>
          <w:tcPr>
            <w:tcW w:w="2669" w:type="dxa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 w:val="restart"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Февраль</w:t>
            </w: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669" w:type="dxa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Практикум "Организация исследовательской работы воспитанников, оформление работ, подготовка к выступлению и защите реферата"</w:t>
            </w:r>
          </w:p>
        </w:tc>
        <w:tc>
          <w:tcPr>
            <w:tcW w:w="2669" w:type="dxa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Заместитель директора по УВР, наставник</w:t>
            </w:r>
          </w:p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Нетрадиционные формы изучения личности воспитанника (из опыта работы)</w:t>
            </w:r>
          </w:p>
        </w:tc>
        <w:tc>
          <w:tcPr>
            <w:tcW w:w="2669" w:type="dxa"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Руководитель МО</w:t>
            </w:r>
          </w:p>
        </w:tc>
      </w:tr>
      <w:tr w:rsidR="00BF00E8" w:rsidRPr="00415C12" w:rsidTr="00415C12">
        <w:tc>
          <w:tcPr>
            <w:tcW w:w="1271" w:type="dxa"/>
            <w:vMerge w:val="restart"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Март</w:t>
            </w:r>
          </w:p>
        </w:tc>
        <w:tc>
          <w:tcPr>
            <w:tcW w:w="5949" w:type="dxa"/>
            <w:hideMark/>
          </w:tcPr>
          <w:p w:rsidR="00BF00E8" w:rsidRPr="00415C12" w:rsidRDefault="00CD3064" w:rsidP="00CD3064">
            <w:pPr>
              <w:pStyle w:val="a4"/>
              <w:jc w:val="both"/>
              <w:rPr>
                <w:sz w:val="24"/>
                <w:szCs w:val="24"/>
                <w:highlight w:val="yellow"/>
              </w:rPr>
            </w:pPr>
            <w:r w:rsidRPr="00376DEA">
              <w:rPr>
                <w:color w:val="000000"/>
                <w:sz w:val="24"/>
                <w:szCs w:val="24"/>
              </w:rPr>
              <w:t>Индивидуализация и дифференциация воспитания – основные направления деятельности</w:t>
            </w:r>
          </w:p>
        </w:tc>
        <w:tc>
          <w:tcPr>
            <w:tcW w:w="2669" w:type="dxa"/>
            <w:vMerge w:val="restart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Заместитель директора по УВР, наставник</w:t>
            </w:r>
            <w:r w:rsidR="0028035E" w:rsidRPr="00415C12">
              <w:rPr>
                <w:sz w:val="24"/>
                <w:szCs w:val="24"/>
              </w:rPr>
              <w:t>, руководитель МО.</w:t>
            </w:r>
          </w:p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Деятельность специалиста на занятиях/мероприятиях при применении данных направлений деятельности (обмен мнениями)</w:t>
            </w:r>
          </w:p>
        </w:tc>
        <w:tc>
          <w:tcPr>
            <w:tcW w:w="2669" w:type="dxa"/>
            <w:vMerge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8035E" w:rsidRPr="00415C12" w:rsidTr="00415C12">
        <w:tc>
          <w:tcPr>
            <w:tcW w:w="1271" w:type="dxa"/>
            <w:vMerge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hideMark/>
          </w:tcPr>
          <w:p w:rsidR="0028035E" w:rsidRPr="00415C12" w:rsidRDefault="0028035E" w:rsidP="0028035E">
            <w:pPr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669" w:type="dxa"/>
            <w:vMerge/>
            <w:hideMark/>
          </w:tcPr>
          <w:p w:rsidR="0028035E" w:rsidRPr="00415C12" w:rsidRDefault="0028035E" w:rsidP="0028035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F00E8" w:rsidRPr="00415C12" w:rsidTr="00415C12">
        <w:tc>
          <w:tcPr>
            <w:tcW w:w="1271" w:type="dxa"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Апрель</w:t>
            </w:r>
          </w:p>
        </w:tc>
        <w:tc>
          <w:tcPr>
            <w:tcW w:w="5949" w:type="dxa"/>
            <w:hideMark/>
          </w:tcPr>
          <w:p w:rsidR="00CD3064" w:rsidRPr="00376DEA" w:rsidRDefault="00CD3064" w:rsidP="00CD3064">
            <w:pPr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Подготовка к участию в Неделе молодого специалиста:</w:t>
            </w:r>
          </w:p>
          <w:p w:rsidR="00CD3064" w:rsidRPr="00376DEA" w:rsidRDefault="00CD3064" w:rsidP="00CD3064">
            <w:pPr>
              <w:numPr>
                <w:ilvl w:val="0"/>
                <w:numId w:val="3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открытое занятие;</w:t>
            </w:r>
          </w:p>
          <w:p w:rsidR="00CD3064" w:rsidRPr="00376DEA" w:rsidRDefault="00CD3064" w:rsidP="00CD3064">
            <w:pPr>
              <w:numPr>
                <w:ilvl w:val="0"/>
                <w:numId w:val="3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мастер-класс;</w:t>
            </w:r>
          </w:p>
          <w:p w:rsidR="00CD3064" w:rsidRPr="00376DEA" w:rsidRDefault="00CD3064" w:rsidP="00CD3064">
            <w:pPr>
              <w:numPr>
                <w:ilvl w:val="0"/>
                <w:numId w:val="3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методическая выставка;</w:t>
            </w:r>
          </w:p>
          <w:p w:rsidR="00CD3064" w:rsidRPr="00376DEA" w:rsidRDefault="00CD3064" w:rsidP="00CD3064">
            <w:pPr>
              <w:numPr>
                <w:ilvl w:val="0"/>
                <w:numId w:val="3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презентация по теме самообразования;</w:t>
            </w:r>
          </w:p>
          <w:p w:rsidR="00BF00E8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376DEA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6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Заместитель директора по УВР, руководитель МО, наставник</w:t>
            </w:r>
          </w:p>
        </w:tc>
      </w:tr>
      <w:tr w:rsidR="00BF00E8" w:rsidRPr="00415C12" w:rsidTr="00415C12">
        <w:tc>
          <w:tcPr>
            <w:tcW w:w="1271" w:type="dxa"/>
            <w:vMerge w:val="restart"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Май</w:t>
            </w:r>
          </w:p>
        </w:tc>
        <w:tc>
          <w:tcPr>
            <w:tcW w:w="5949" w:type="dxa"/>
            <w:hideMark/>
          </w:tcPr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Подведение итогов работы Школы молодого специалиста:</w:t>
            </w:r>
          </w:p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•</w:t>
            </w:r>
            <w:r w:rsidRPr="00415C12">
              <w:rPr>
                <w:sz w:val="24"/>
                <w:szCs w:val="24"/>
              </w:rPr>
              <w:tab/>
              <w:t>отчет о выполнении индивидуальных планов молодых специалистов;</w:t>
            </w:r>
          </w:p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•</w:t>
            </w:r>
            <w:r w:rsidRPr="00415C12">
              <w:rPr>
                <w:sz w:val="24"/>
                <w:szCs w:val="24"/>
              </w:rPr>
              <w:tab/>
              <w:t>анализ достижений за 2021/2022 г.;</w:t>
            </w:r>
          </w:p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•</w:t>
            </w:r>
            <w:r w:rsidRPr="00415C12">
              <w:rPr>
                <w:sz w:val="24"/>
                <w:szCs w:val="24"/>
              </w:rPr>
              <w:tab/>
              <w:t>молодой специалист глазами наставника;</w:t>
            </w:r>
          </w:p>
          <w:p w:rsidR="00BF00E8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•</w:t>
            </w:r>
            <w:r w:rsidRPr="00415C12">
              <w:rPr>
                <w:sz w:val="24"/>
                <w:szCs w:val="24"/>
              </w:rPr>
              <w:tab/>
              <w:t>оценка работы Школы молодого специалиста</w:t>
            </w:r>
            <w:r w:rsidR="00BF00E8" w:rsidRPr="00415C12">
              <w:rPr>
                <w:sz w:val="24"/>
                <w:szCs w:val="24"/>
              </w:rPr>
              <w:t>"              </w:t>
            </w:r>
          </w:p>
        </w:tc>
        <w:tc>
          <w:tcPr>
            <w:tcW w:w="2669" w:type="dxa"/>
            <w:hideMark/>
          </w:tcPr>
          <w:p w:rsidR="00BF00E8" w:rsidRPr="00415C12" w:rsidRDefault="00BF00E8" w:rsidP="00BF00E8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Заместитель директора по УВР, наставник</w:t>
            </w:r>
          </w:p>
        </w:tc>
      </w:tr>
      <w:tr w:rsidR="00CD3064" w:rsidRPr="00415C12" w:rsidTr="00415C12">
        <w:trPr>
          <w:trHeight w:val="1036"/>
        </w:trPr>
        <w:tc>
          <w:tcPr>
            <w:tcW w:w="1271" w:type="dxa"/>
            <w:vMerge/>
          </w:tcPr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</w:tcPr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CD3064" w:rsidRPr="00415C12" w:rsidRDefault="00CD3064" w:rsidP="00CD3064">
            <w:pPr>
              <w:pStyle w:val="a4"/>
              <w:jc w:val="both"/>
              <w:rPr>
                <w:sz w:val="24"/>
                <w:szCs w:val="24"/>
              </w:rPr>
            </w:pPr>
            <w:r w:rsidRPr="00415C12">
              <w:rPr>
                <w:sz w:val="24"/>
                <w:szCs w:val="24"/>
              </w:rPr>
              <w:t>Наставник</w:t>
            </w:r>
          </w:p>
        </w:tc>
      </w:tr>
    </w:tbl>
    <w:p w:rsidR="00C14FA3" w:rsidRDefault="00C14FA3" w:rsidP="00415C12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5A6EBD" w:rsidRDefault="005A6EBD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4617E" w:rsidRPr="003A4F2D" w:rsidRDefault="00446993" w:rsidP="00446993">
      <w:pPr>
        <w:pStyle w:val="a6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>ДАТА</w:t>
      </w:r>
      <w:proofErr w:type="gramStart"/>
      <w:r w:rsidRPr="005F4937">
        <w:rPr>
          <w:sz w:val="20"/>
          <w:szCs w:val="20"/>
        </w:rPr>
        <w:t xml:space="preserve">:  </w:t>
      </w:r>
      <w:r w:rsidRPr="005F4937">
        <w:rPr>
          <w:b w:val="0"/>
          <w:u w:val="single"/>
        </w:rPr>
        <w:t>___.</w:t>
      </w:r>
      <w:proofErr w:type="gramEnd"/>
      <w:r w:rsidRPr="005F4937">
        <w:rPr>
          <w:sz w:val="20"/>
          <w:szCs w:val="20"/>
        </w:rPr>
        <w:t xml:space="preserve">КЛАСС: </w:t>
      </w:r>
      <w:r w:rsidR="00415C12">
        <w:rPr>
          <w:sz w:val="20"/>
          <w:szCs w:val="20"/>
        </w:rPr>
        <w:t xml:space="preserve"> 6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proofErr w:type="gramStart"/>
      <w:r w:rsidRPr="005F4937">
        <w:rPr>
          <w:b w:val="0"/>
          <w:bCs w:val="0"/>
          <w:sz w:val="20"/>
          <w:szCs w:val="20"/>
          <w:u w:val="single"/>
        </w:rPr>
        <w:t>:</w:t>
      </w:r>
      <w:r w:rsidR="00415C12">
        <w:rPr>
          <w:b w:val="0"/>
          <w:u w:val="single"/>
        </w:rPr>
        <w:t>К</w:t>
      </w:r>
      <w:proofErr w:type="gramEnd"/>
      <w:r w:rsidR="00415C12">
        <w:rPr>
          <w:b w:val="0"/>
          <w:u w:val="single"/>
        </w:rPr>
        <w:t>улагина Дарья Олеговна</w:t>
      </w:r>
      <w:r w:rsidR="00415C12">
        <w:rPr>
          <w:sz w:val="20"/>
          <w:szCs w:val="20"/>
        </w:rPr>
        <w:t xml:space="preserve">__          </w:t>
      </w:r>
      <w:r w:rsidRPr="005F4937">
        <w:rPr>
          <w:sz w:val="20"/>
          <w:szCs w:val="20"/>
        </w:rPr>
        <w:t xml:space="preserve">                                                         ПРЕДМЕТ: </w:t>
      </w:r>
      <w:r w:rsidR="00C14FA3">
        <w:rPr>
          <w:b w:val="0"/>
          <w:u w:val="single"/>
        </w:rPr>
        <w:t xml:space="preserve">русский язык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>:</w:t>
      </w:r>
      <w:proofErr w:type="gramStart"/>
      <w:r w:rsidRPr="005F4937">
        <w:rPr>
          <w:b w:val="0"/>
          <w:bCs w:val="0"/>
          <w:sz w:val="20"/>
          <w:szCs w:val="20"/>
        </w:rPr>
        <w:t xml:space="preserve">  </w:t>
      </w:r>
      <w:r w:rsidRPr="005F4937">
        <w:rPr>
          <w:b w:val="0"/>
          <w:bCs w:val="0"/>
          <w:u w:val="single"/>
        </w:rPr>
        <w:t>.</w:t>
      </w:r>
      <w:proofErr w:type="gramEnd"/>
    </w:p>
    <w:p w:rsidR="00C14FA3" w:rsidRDefault="00E4617E" w:rsidP="00C14F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="00C14FA3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</w:t>
      </w:r>
    </w:p>
    <w:p w:rsidR="00E4617E" w:rsidRPr="005F4937" w:rsidRDefault="00C14FA3" w:rsidP="00C1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C14FA3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="00C14FA3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3A4F2D" w:rsidRPr="00415C12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</w:t>
      </w:r>
      <w:r w:rsidRPr="00415C12">
        <w:rPr>
          <w:rFonts w:ascii="Times New Roman" w:hAnsi="Times New Roman"/>
          <w:bCs/>
          <w:sz w:val="24"/>
          <w:szCs w:val="24"/>
          <w:highlight w:val="yellow"/>
        </w:rPr>
        <w:t>устный счет, упражнения для закрепления изученного материала.</w:t>
      </w:r>
    </w:p>
    <w:p w:rsidR="003A4F2D" w:rsidRPr="00415C12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</w:t>
      </w:r>
      <w:r w:rsidRPr="00415C12">
        <w:rPr>
          <w:rFonts w:ascii="Times New Roman" w:hAnsi="Times New Roman"/>
          <w:bCs/>
          <w:sz w:val="24"/>
          <w:szCs w:val="24"/>
          <w:highlight w:val="yellow"/>
        </w:rPr>
        <w:t>В устном счете проверялось знание  состава чисел. Восновой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415C12">
        <w:rPr>
          <w:rFonts w:ascii="Times New Roman" w:hAnsi="Times New Roman"/>
          <w:bCs/>
          <w:sz w:val="24"/>
          <w:szCs w:val="24"/>
          <w:highlight w:val="yellow"/>
        </w:rPr>
        <w:t>Активность учащихся на уроке средняя, наблюдается пробелы знаний   учащихся по составу числа. Присутствуют хоровые ответы.  Сделать самостоятельно вывод по проделанной работе могут 2-4 человека.</w:t>
      </w:r>
    </w:p>
    <w:p w:rsidR="00E4617E" w:rsidRPr="003A4F2D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b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415C12">
        <w:rPr>
          <w:rFonts w:ascii="Times New Roman" w:hAnsi="Times New Roman"/>
          <w:bCs/>
          <w:sz w:val="24"/>
          <w:szCs w:val="24"/>
          <w:highlight w:val="yellow"/>
        </w:rPr>
        <w:t>имеется краткий  неразвернутый план урока, частично соответствует положению о поурочном плане.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415C12">
        <w:rPr>
          <w:rFonts w:ascii="Times New Roman" w:hAnsi="Times New Roman" w:cs="Times New Roman"/>
          <w:bCs/>
          <w:sz w:val="24"/>
          <w:szCs w:val="24"/>
          <w:highlight w:val="yellow"/>
        </w:rPr>
        <w:t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</w:t>
      </w: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7. Дисциплинированность, организованность и </w:t>
            </w:r>
            <w:r w:rsidRPr="005F4937">
              <w:rPr>
                <w:rFonts w:ascii="Times New Roman" w:hAnsi="Times New Roman" w:cs="Times New Roman"/>
                <w:bCs/>
              </w:rPr>
              <w:lastRenderedPageBreak/>
              <w:t>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lastRenderedPageBreak/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%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факт</w:t>
            </w:r>
            <w:proofErr w:type="gram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.с</w:t>
            </w:r>
            <w:proofErr w:type="gram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C14F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4FA3" w:rsidRPr="005F4937" w:rsidTr="00E4617E">
        <w:tc>
          <w:tcPr>
            <w:tcW w:w="4068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C14FA3" w:rsidRPr="005F4937" w:rsidRDefault="00C14FA3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  <w:proofErr w:type="gramEnd"/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415C12" w:rsidRDefault="000C6D9D" w:rsidP="00446993">
      <w:pPr>
        <w:pStyle w:val="a4"/>
        <w:jc w:val="both"/>
        <w:rPr>
          <w:rFonts w:ascii="Times New Roman" w:hAnsi="Times New Roman" w:cs="Times New Roman"/>
          <w:sz w:val="24"/>
          <w:highlight w:val="yellow"/>
        </w:rPr>
      </w:pPr>
      <w:r w:rsidRPr="00415C12">
        <w:rPr>
          <w:rFonts w:ascii="Times New Roman" w:hAnsi="Times New Roman" w:cs="Times New Roman"/>
          <w:sz w:val="24"/>
          <w:highlight w:val="yellow"/>
        </w:rPr>
        <w:t>Дата проверки: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15C12">
        <w:rPr>
          <w:rFonts w:ascii="Times New Roman" w:hAnsi="Times New Roman" w:cs="Times New Roman"/>
          <w:sz w:val="24"/>
          <w:highlight w:val="yellow"/>
        </w:rPr>
        <w:t xml:space="preserve"> всего учащихся – 23, на день проверки присутство</w:t>
      </w:r>
      <w:r w:rsidR="000C6D9D" w:rsidRPr="00415C12">
        <w:rPr>
          <w:rFonts w:ascii="Times New Roman" w:hAnsi="Times New Roman" w:cs="Times New Roman"/>
          <w:sz w:val="24"/>
          <w:highlight w:val="yellow"/>
        </w:rPr>
        <w:t>вало 17, проверено тетрадей – 17.</w:t>
      </w:r>
      <w:bookmarkStart w:id="0" w:name="_GoBack"/>
      <w:bookmarkEnd w:id="0"/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F4937">
        <w:rPr>
          <w:rFonts w:ascii="Times New Roman" w:hAnsi="Times New Roman" w:cs="Times New Roman"/>
          <w:sz w:val="24"/>
        </w:rPr>
        <w:t>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C14FA3" w:rsidRDefault="00C14FA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нализ 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по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итогамсрезовых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на  __________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работ</w:t>
      </w:r>
      <w:r w:rsidR="00C14DA3">
        <w:rPr>
          <w:rFonts w:ascii="Times New Roman" w:hAnsi="Times New Roman" w:cs="Times New Roman"/>
          <w:b/>
          <w:sz w:val="24"/>
        </w:rPr>
        <w:t>по</w:t>
      </w:r>
      <w:proofErr w:type="spellEnd"/>
      <w:r w:rsidR="00C14DA3">
        <w:rPr>
          <w:rFonts w:ascii="Times New Roman" w:hAnsi="Times New Roman" w:cs="Times New Roman"/>
          <w:b/>
          <w:sz w:val="24"/>
        </w:rPr>
        <w:t xml:space="preserve"> </w:t>
      </w:r>
      <w:r w:rsidR="00C14FA3">
        <w:rPr>
          <w:rFonts w:ascii="Times New Roman" w:hAnsi="Times New Roman" w:cs="Times New Roman"/>
          <w:b/>
          <w:sz w:val="24"/>
        </w:rPr>
        <w:t>___________________</w:t>
      </w:r>
    </w:p>
    <w:p w:rsidR="00E4617E" w:rsidRPr="00C14FA3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работы:</w:t>
      </w:r>
      <w:r w:rsidRPr="005F4937">
        <w:rPr>
          <w:rFonts w:ascii="Times New Roman" w:hAnsi="Times New Roman" w:cs="Times New Roman"/>
          <w:sz w:val="24"/>
        </w:rPr>
        <w:t>Усвоение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обучающимися основных понятий и событий изученного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a"/>
        <w:tblW w:w="0" w:type="auto"/>
        <w:jc w:val="center"/>
        <w:tblLook w:val="04A0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C14FA3" w:rsidRDefault="00C14FA3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P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E266F5" w:rsidRDefault="00E119BD" w:rsidP="00C14DA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тодическогораскрытия наиболее сложных тем.</w:t>
      </w:r>
    </w:p>
    <w:p w:rsidR="00446993" w:rsidRDefault="00B32ED9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E4617E" w:rsidRPr="00E96184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>оценкой отдельных учащихся, для того  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</w:p>
    <w:p w:rsidR="00B86A45" w:rsidRDefault="00B86A45" w:rsidP="006A3EA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C14FA3" w:rsidRDefault="00C14FA3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4FA3" w:rsidRDefault="00C14FA3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</w:p>
    <w:p w:rsidR="00E4617E" w:rsidRPr="007376DA" w:rsidRDefault="00F740CC" w:rsidP="00446993">
      <w:pPr>
        <w:pStyle w:val="a8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6" w:history="1">
        <w:r w:rsidRPr="007376DA">
          <w:rPr>
            <w:rStyle w:val="ad"/>
            <w:b w:val="0"/>
            <w:color w:val="auto"/>
            <w:shd w:val="clear" w:color="auto" w:fill="FFFFFF"/>
          </w:rPr>
          <w:t>https://moluch.ru/conf/ped/archive/185/9138/</w:t>
        </w:r>
      </w:hyperlink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8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Pr="007376DA">
        <w:rPr>
          <w:b w:val="0"/>
          <w:shd w:val="clear" w:color="auto" w:fill="FFFFFF"/>
        </w:rPr>
        <w:t>[Текст]</w:t>
      </w:r>
      <w:hyperlink r:id="rId7" w:history="1">
        <w:r w:rsidR="003414AF" w:rsidRPr="007376DA">
          <w:rPr>
            <w:rStyle w:val="ad"/>
            <w:b w:val="0"/>
            <w:color w:val="auto"/>
            <w:shd w:val="clear" w:color="auto" w:fill="FFFFFF"/>
          </w:rPr>
          <w:t>http://vsevteme.ru/network/2144/attachments/show?content=775814</w:t>
        </w:r>
      </w:hyperlink>
    </w:p>
    <w:p w:rsidR="00E4617E" w:rsidRPr="007376DA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pStyle w:val="a8"/>
        <w:jc w:val="both"/>
      </w:pPr>
    </w:p>
    <w:p w:rsidR="00E4617E" w:rsidRPr="005F4937" w:rsidRDefault="00E4617E" w:rsidP="00446993">
      <w:pPr>
        <w:pStyle w:val="a8"/>
        <w:jc w:val="both"/>
      </w:pPr>
    </w:p>
    <w:p w:rsidR="00570A58" w:rsidRPr="005F4937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570A58" w:rsidRPr="00B86A45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Pr="003414AF" w:rsidRDefault="00C14DA3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a"/>
        <w:tblW w:w="14992" w:type="dxa"/>
        <w:tblLook w:val="04A0"/>
      </w:tblPr>
      <w:tblGrid>
        <w:gridCol w:w="910"/>
        <w:gridCol w:w="4782"/>
        <w:gridCol w:w="2811"/>
        <w:gridCol w:w="2163"/>
        <w:gridCol w:w="2163"/>
        <w:gridCol w:w="2163"/>
      </w:tblGrid>
      <w:tr w:rsidR="00C14FA3" w:rsidTr="00C14FA3">
        <w:tc>
          <w:tcPr>
            <w:tcW w:w="67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FA3" w:rsidTr="00C14FA3">
        <w:tc>
          <w:tcPr>
            <w:tcW w:w="67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993" w:type="dxa"/>
          </w:tcPr>
          <w:p w:rsidR="00C14FA3" w:rsidRDefault="00DC338C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Посещение урока</w:t>
            </w:r>
            <w:r w:rsidR="00C14FA3">
              <w:rPr>
                <w:sz w:val="24"/>
                <w:szCs w:val="24"/>
              </w:rPr>
              <w:t xml:space="preserve"> наставника 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  <w:r w:rsidR="00DC338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DC338C">
              <w:rPr>
                <w:sz w:val="24"/>
                <w:szCs w:val="24"/>
              </w:rPr>
              <w:t xml:space="preserve">урока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FA3" w:rsidTr="00C14FA3">
        <w:tc>
          <w:tcPr>
            <w:tcW w:w="67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99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Посешение</w:t>
            </w:r>
            <w:proofErr w:type="spellEnd"/>
            <w:r>
              <w:rPr>
                <w:sz w:val="24"/>
                <w:szCs w:val="24"/>
              </w:rPr>
              <w:t xml:space="preserve"> урока наставника </w:t>
            </w:r>
          </w:p>
          <w:p w:rsidR="00C14FA3" w:rsidRPr="005F4937" w:rsidRDefault="00C14FA3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деятельности за неделю совместно с наставником</w:t>
            </w:r>
          </w:p>
        </w:tc>
      </w:tr>
      <w:tr w:rsidR="00C14FA3" w:rsidTr="00C14FA3">
        <w:tc>
          <w:tcPr>
            <w:tcW w:w="67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499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 к урокам с последующим анализом технологической карты урока с наставником</w:t>
            </w:r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</w:p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1.Посещение  занятия по внеурочной деятельности у наставника </w:t>
            </w:r>
          </w:p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FA3" w:rsidTr="00C14FA3">
        <w:tc>
          <w:tcPr>
            <w:tcW w:w="675" w:type="dxa"/>
          </w:tcPr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993" w:type="dxa"/>
          </w:tcPr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ПосещениеЛекции методиста </w:t>
            </w:r>
            <w:r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</w:p>
        </w:tc>
        <w:tc>
          <w:tcPr>
            <w:tcW w:w="2835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 окружающий мир  наставником 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к урокам с последующим анализом технологической </w:t>
            </w:r>
            <w:r>
              <w:rPr>
                <w:sz w:val="24"/>
                <w:szCs w:val="24"/>
              </w:rPr>
              <w:lastRenderedPageBreak/>
              <w:t>карты урока с наставником</w:t>
            </w:r>
          </w:p>
          <w:p w:rsidR="00C14FA3" w:rsidRDefault="00C14F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Посещение урока литературного чтения   коллеги   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</w:t>
            </w:r>
            <w:r>
              <w:rPr>
                <w:sz w:val="24"/>
                <w:szCs w:val="24"/>
              </w:rPr>
              <w:lastRenderedPageBreak/>
              <w:t xml:space="preserve">чтения </w:t>
            </w:r>
          </w:p>
          <w:p w:rsidR="00C14FA3" w:rsidRDefault="00C14F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163" w:type="dxa"/>
          </w:tcPr>
          <w:p w:rsidR="00C14FA3" w:rsidRDefault="00C14F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C69"/>
    <w:multiLevelType w:val="hybridMultilevel"/>
    <w:tmpl w:val="31D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F95"/>
    <w:multiLevelType w:val="hybridMultilevel"/>
    <w:tmpl w:val="9464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13F17"/>
    <w:multiLevelType w:val="hybridMultilevel"/>
    <w:tmpl w:val="34F6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6ACD"/>
    <w:multiLevelType w:val="hybridMultilevel"/>
    <w:tmpl w:val="F0DE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3820C0A"/>
    <w:multiLevelType w:val="multilevel"/>
    <w:tmpl w:val="03D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3436A"/>
    <w:multiLevelType w:val="hybridMultilevel"/>
    <w:tmpl w:val="EC98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4C81"/>
    <w:multiLevelType w:val="hybridMultilevel"/>
    <w:tmpl w:val="5CFC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60726"/>
    <w:multiLevelType w:val="hybridMultilevel"/>
    <w:tmpl w:val="DA4C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00A65"/>
    <w:multiLevelType w:val="hybridMultilevel"/>
    <w:tmpl w:val="00AA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E17B7"/>
    <w:multiLevelType w:val="hybridMultilevel"/>
    <w:tmpl w:val="022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A3B59"/>
    <w:multiLevelType w:val="hybridMultilevel"/>
    <w:tmpl w:val="1C34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43EA1E14"/>
    <w:multiLevelType w:val="hybridMultilevel"/>
    <w:tmpl w:val="52A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F4E26"/>
    <w:multiLevelType w:val="hybridMultilevel"/>
    <w:tmpl w:val="A9FE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1DCA"/>
    <w:multiLevelType w:val="hybridMultilevel"/>
    <w:tmpl w:val="EFB6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11C7A"/>
    <w:multiLevelType w:val="hybridMultilevel"/>
    <w:tmpl w:val="5628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3641C8"/>
    <w:multiLevelType w:val="multilevel"/>
    <w:tmpl w:val="D54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"/>
  </w:num>
  <w:num w:numId="4">
    <w:abstractNumId w:val="36"/>
  </w:num>
  <w:num w:numId="5">
    <w:abstractNumId w:val="34"/>
  </w:num>
  <w:num w:numId="6">
    <w:abstractNumId w:val="28"/>
  </w:num>
  <w:num w:numId="7">
    <w:abstractNumId w:val="8"/>
  </w:num>
  <w:num w:numId="8">
    <w:abstractNumId w:val="6"/>
  </w:num>
  <w:num w:numId="9">
    <w:abstractNumId w:val="0"/>
  </w:num>
  <w:num w:numId="10">
    <w:abstractNumId w:val="23"/>
  </w:num>
  <w:num w:numId="11">
    <w:abstractNumId w:val="33"/>
  </w:num>
  <w:num w:numId="12">
    <w:abstractNumId w:val="24"/>
  </w:num>
  <w:num w:numId="13">
    <w:abstractNumId w:val="32"/>
  </w:num>
  <w:num w:numId="14">
    <w:abstractNumId w:val="35"/>
  </w:num>
  <w:num w:numId="15">
    <w:abstractNumId w:val="10"/>
  </w:num>
  <w:num w:numId="16">
    <w:abstractNumId w:val="20"/>
  </w:num>
  <w:num w:numId="17">
    <w:abstractNumId w:val="15"/>
  </w:num>
  <w:num w:numId="18">
    <w:abstractNumId w:val="30"/>
  </w:num>
  <w:num w:numId="19">
    <w:abstractNumId w:val="14"/>
  </w:num>
  <w:num w:numId="20">
    <w:abstractNumId w:val="17"/>
  </w:num>
  <w:num w:numId="21">
    <w:abstractNumId w:val="18"/>
  </w:num>
  <w:num w:numId="22">
    <w:abstractNumId w:val="25"/>
  </w:num>
  <w:num w:numId="23">
    <w:abstractNumId w:val="9"/>
  </w:num>
  <w:num w:numId="24">
    <w:abstractNumId w:val="12"/>
  </w:num>
  <w:num w:numId="25">
    <w:abstractNumId w:val="29"/>
  </w:num>
  <w:num w:numId="26">
    <w:abstractNumId w:val="16"/>
  </w:num>
  <w:num w:numId="27">
    <w:abstractNumId w:val="11"/>
  </w:num>
  <w:num w:numId="28">
    <w:abstractNumId w:val="5"/>
  </w:num>
  <w:num w:numId="29">
    <w:abstractNumId w:val="13"/>
  </w:num>
  <w:num w:numId="30">
    <w:abstractNumId w:val="4"/>
  </w:num>
  <w:num w:numId="31">
    <w:abstractNumId w:val="26"/>
  </w:num>
  <w:num w:numId="32">
    <w:abstractNumId w:val="21"/>
  </w:num>
  <w:num w:numId="33">
    <w:abstractNumId w:val="2"/>
  </w:num>
  <w:num w:numId="34">
    <w:abstractNumId w:val="27"/>
  </w:num>
  <w:num w:numId="35">
    <w:abstractNumId w:val="19"/>
  </w:num>
  <w:num w:numId="36">
    <w:abstractNumId w:val="1"/>
  </w:num>
  <w:num w:numId="37">
    <w:abstractNumId w:val="7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1131"/>
    <w:rsid w:val="00047331"/>
    <w:rsid w:val="00065B81"/>
    <w:rsid w:val="000C6D9D"/>
    <w:rsid w:val="000F64ED"/>
    <w:rsid w:val="00130CFD"/>
    <w:rsid w:val="002365DD"/>
    <w:rsid w:val="00246952"/>
    <w:rsid w:val="002509D8"/>
    <w:rsid w:val="00270949"/>
    <w:rsid w:val="0028035E"/>
    <w:rsid w:val="002E304A"/>
    <w:rsid w:val="003414AF"/>
    <w:rsid w:val="003925E1"/>
    <w:rsid w:val="003A4F2D"/>
    <w:rsid w:val="004004E7"/>
    <w:rsid w:val="00415C12"/>
    <w:rsid w:val="004261F0"/>
    <w:rsid w:val="00446993"/>
    <w:rsid w:val="0049321C"/>
    <w:rsid w:val="005315F0"/>
    <w:rsid w:val="0056685D"/>
    <w:rsid w:val="00570A58"/>
    <w:rsid w:val="005A6EBD"/>
    <w:rsid w:val="005F4937"/>
    <w:rsid w:val="00606F39"/>
    <w:rsid w:val="006A3EA6"/>
    <w:rsid w:val="00702ABA"/>
    <w:rsid w:val="007376DA"/>
    <w:rsid w:val="00753F45"/>
    <w:rsid w:val="00781B23"/>
    <w:rsid w:val="0083148D"/>
    <w:rsid w:val="00863540"/>
    <w:rsid w:val="00871131"/>
    <w:rsid w:val="008F33C7"/>
    <w:rsid w:val="009E3313"/>
    <w:rsid w:val="00A861D2"/>
    <w:rsid w:val="00AD12D4"/>
    <w:rsid w:val="00AE48FF"/>
    <w:rsid w:val="00B04D99"/>
    <w:rsid w:val="00B2111A"/>
    <w:rsid w:val="00B32ED9"/>
    <w:rsid w:val="00B7423B"/>
    <w:rsid w:val="00B86A45"/>
    <w:rsid w:val="00B87A3A"/>
    <w:rsid w:val="00BD0215"/>
    <w:rsid w:val="00BF00E8"/>
    <w:rsid w:val="00BF2E3C"/>
    <w:rsid w:val="00C14DA3"/>
    <w:rsid w:val="00C14FA3"/>
    <w:rsid w:val="00C9673A"/>
    <w:rsid w:val="00CD3064"/>
    <w:rsid w:val="00DC338C"/>
    <w:rsid w:val="00DF4030"/>
    <w:rsid w:val="00E119BD"/>
    <w:rsid w:val="00E266F5"/>
    <w:rsid w:val="00E4617E"/>
    <w:rsid w:val="00E70FEE"/>
    <w:rsid w:val="00E96184"/>
    <w:rsid w:val="00EB1CA8"/>
    <w:rsid w:val="00EB2906"/>
    <w:rsid w:val="00F50F21"/>
    <w:rsid w:val="00F740CC"/>
    <w:rsid w:val="00FC5FC6"/>
    <w:rsid w:val="00FE3BD3"/>
    <w:rsid w:val="00FF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1A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d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06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vteme.ru/network/2144/attachments/show?content=775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2022-03-31T06:44:00Z</dcterms:created>
  <dcterms:modified xsi:type="dcterms:W3CDTF">2022-04-10T17:19:00Z</dcterms:modified>
</cp:coreProperties>
</file>