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522" w:rsidRPr="00A657B6" w:rsidRDefault="00216522" w:rsidP="00216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green"/>
        </w:rPr>
      </w:pPr>
      <w:bookmarkStart w:id="0" w:name="_GoBack"/>
      <w:bookmarkEnd w:id="0"/>
      <w:r w:rsidRPr="00A657B6">
        <w:rPr>
          <w:rFonts w:ascii="Times New Roman" w:hAnsi="Times New Roman" w:cs="Times New Roman"/>
          <w:b/>
          <w:sz w:val="28"/>
          <w:szCs w:val="28"/>
          <w:highlight w:val="green"/>
        </w:rPr>
        <w:t>Муниципальное бюджетное дошкольное</w:t>
      </w:r>
    </w:p>
    <w:p w:rsidR="00216522" w:rsidRPr="00A657B6" w:rsidRDefault="00216522" w:rsidP="00216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A657B6">
        <w:rPr>
          <w:rFonts w:ascii="Times New Roman" w:hAnsi="Times New Roman" w:cs="Times New Roman"/>
          <w:b/>
          <w:sz w:val="28"/>
          <w:szCs w:val="28"/>
          <w:highlight w:val="green"/>
        </w:rPr>
        <w:t>Образовательное учреждение</w:t>
      </w:r>
    </w:p>
    <w:p w:rsidR="00216522" w:rsidRPr="00A657B6" w:rsidRDefault="00216522" w:rsidP="00216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A657B6">
        <w:rPr>
          <w:rFonts w:ascii="Times New Roman" w:hAnsi="Times New Roman" w:cs="Times New Roman"/>
          <w:b/>
          <w:sz w:val="28"/>
          <w:szCs w:val="28"/>
          <w:highlight w:val="green"/>
        </w:rPr>
        <w:t>Детский сад комбинированного вида № 150 «Солнышко»</w:t>
      </w:r>
    </w:p>
    <w:p w:rsidR="00216522" w:rsidRPr="00A657B6" w:rsidRDefault="00216522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  <w:r w:rsidRPr="00A657B6">
        <w:rPr>
          <w:rFonts w:ascii="Times New Roman" w:hAnsi="Times New Roman" w:cs="Times New Roman"/>
          <w:sz w:val="24"/>
          <w:szCs w:val="24"/>
          <w:highlight w:val="green"/>
        </w:rPr>
        <w:t>44 50 33 Московская область, г. Истра, ул. Подмосковная, д. 8,</w:t>
      </w:r>
    </w:p>
    <w:p w:rsidR="00216522" w:rsidRDefault="00216522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7B6">
        <w:rPr>
          <w:rFonts w:ascii="Times New Roman" w:hAnsi="Times New Roman" w:cs="Times New Roman"/>
          <w:sz w:val="24"/>
          <w:szCs w:val="24"/>
          <w:highlight w:val="green"/>
        </w:rPr>
        <w:t>тел. 8 (495) 560-77-33</w:t>
      </w:r>
    </w:p>
    <w:p w:rsidR="00216522" w:rsidRDefault="00216522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22" w:rsidRDefault="00216522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9"/>
        <w:gridCol w:w="1838"/>
        <w:gridCol w:w="3628"/>
      </w:tblGrid>
      <w:tr w:rsidR="00216522" w:rsidTr="00DD260C">
        <w:tc>
          <w:tcPr>
            <w:tcW w:w="3936" w:type="dxa"/>
          </w:tcPr>
          <w:p w:rsidR="00216522" w:rsidRPr="006A376E" w:rsidRDefault="00216522" w:rsidP="002165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76E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</w:tc>
        <w:tc>
          <w:tcPr>
            <w:tcW w:w="1984" w:type="dxa"/>
          </w:tcPr>
          <w:p w:rsidR="00216522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216522" w:rsidRPr="006A376E" w:rsidRDefault="00216522" w:rsidP="002165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76E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216522" w:rsidTr="00DD260C">
        <w:tc>
          <w:tcPr>
            <w:tcW w:w="3936" w:type="dxa"/>
          </w:tcPr>
          <w:p w:rsidR="00216522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16522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216522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522" w:rsidTr="00DD260C">
        <w:tc>
          <w:tcPr>
            <w:tcW w:w="3936" w:type="dxa"/>
          </w:tcPr>
          <w:p w:rsidR="00216522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</w:t>
            </w:r>
          </w:p>
        </w:tc>
        <w:tc>
          <w:tcPr>
            <w:tcW w:w="1984" w:type="dxa"/>
          </w:tcPr>
          <w:p w:rsidR="00216522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216522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216522" w:rsidTr="00DD260C">
        <w:tc>
          <w:tcPr>
            <w:tcW w:w="3936" w:type="dxa"/>
          </w:tcPr>
          <w:p w:rsidR="00216522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охране труда</w:t>
            </w:r>
          </w:p>
        </w:tc>
        <w:tc>
          <w:tcPr>
            <w:tcW w:w="1984" w:type="dxa"/>
          </w:tcPr>
          <w:p w:rsidR="00216522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216522" w:rsidRPr="000D6237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57B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МБУ № 150 «Солнышко»</w:t>
            </w:r>
          </w:p>
        </w:tc>
      </w:tr>
      <w:tr w:rsidR="00216522" w:rsidRPr="00A657B6" w:rsidTr="00DD260C">
        <w:tc>
          <w:tcPr>
            <w:tcW w:w="3936" w:type="dxa"/>
          </w:tcPr>
          <w:p w:rsidR="00216522" w:rsidRPr="00A657B6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657B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__________________ Петрова Н.А.</w:t>
            </w:r>
          </w:p>
        </w:tc>
        <w:tc>
          <w:tcPr>
            <w:tcW w:w="1984" w:type="dxa"/>
          </w:tcPr>
          <w:p w:rsidR="00216522" w:rsidRPr="00A657B6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651" w:type="dxa"/>
          </w:tcPr>
          <w:p w:rsidR="00216522" w:rsidRPr="00A657B6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657B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_______________Иванова А.Н.</w:t>
            </w:r>
          </w:p>
        </w:tc>
      </w:tr>
      <w:tr w:rsidR="00216522" w:rsidRPr="00A657B6" w:rsidTr="00DD260C">
        <w:tc>
          <w:tcPr>
            <w:tcW w:w="3936" w:type="dxa"/>
          </w:tcPr>
          <w:p w:rsidR="00216522" w:rsidRPr="00A657B6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657B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«___»_______________20___г.</w:t>
            </w:r>
          </w:p>
        </w:tc>
        <w:tc>
          <w:tcPr>
            <w:tcW w:w="1984" w:type="dxa"/>
          </w:tcPr>
          <w:p w:rsidR="00216522" w:rsidRPr="00A657B6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651" w:type="dxa"/>
          </w:tcPr>
          <w:p w:rsidR="00216522" w:rsidRPr="00A657B6" w:rsidRDefault="00216522" w:rsidP="002165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657B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«___»_______________20___г.</w:t>
            </w:r>
          </w:p>
        </w:tc>
      </w:tr>
    </w:tbl>
    <w:p w:rsidR="009A5346" w:rsidRDefault="009A5346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346" w:rsidRDefault="009A5346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346" w:rsidRDefault="009A5346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638E" w:rsidRDefault="00D5638E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19E2" w:rsidRPr="00E46768" w:rsidRDefault="00C719E2" w:rsidP="0021652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6768">
        <w:rPr>
          <w:rFonts w:ascii="Times New Roman" w:hAnsi="Times New Roman" w:cs="Times New Roman"/>
          <w:b/>
          <w:sz w:val="32"/>
          <w:szCs w:val="32"/>
        </w:rPr>
        <w:t>ИНСТРУКЦИЯ</w:t>
      </w:r>
    </w:p>
    <w:p w:rsidR="00C719E2" w:rsidRPr="00E46768" w:rsidRDefault="00C719E2" w:rsidP="0021652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6768">
        <w:rPr>
          <w:rFonts w:ascii="Times New Roman" w:hAnsi="Times New Roman" w:cs="Times New Roman"/>
          <w:b/>
          <w:sz w:val="32"/>
          <w:szCs w:val="32"/>
        </w:rPr>
        <w:t xml:space="preserve">по охране труда </w:t>
      </w:r>
      <w:r w:rsidR="00F02824" w:rsidRPr="00E46768">
        <w:rPr>
          <w:rFonts w:ascii="Times New Roman" w:hAnsi="Times New Roman" w:cs="Times New Roman"/>
          <w:b/>
          <w:sz w:val="32"/>
          <w:szCs w:val="32"/>
        </w:rPr>
        <w:t xml:space="preserve">при </w:t>
      </w:r>
      <w:r w:rsidR="005F032E">
        <w:rPr>
          <w:rFonts w:ascii="Times New Roman" w:hAnsi="Times New Roman" w:cs="Times New Roman"/>
          <w:b/>
          <w:sz w:val="32"/>
          <w:szCs w:val="32"/>
        </w:rPr>
        <w:t>очистке кровли от снега</w:t>
      </w:r>
    </w:p>
    <w:p w:rsidR="00C719E2" w:rsidRPr="00E46768" w:rsidRDefault="00204590" w:rsidP="0021652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7145AD" w:rsidRPr="00216522">
        <w:rPr>
          <w:rFonts w:ascii="Times New Roman" w:hAnsi="Times New Roman" w:cs="Times New Roman"/>
          <w:b/>
          <w:sz w:val="32"/>
          <w:szCs w:val="32"/>
          <w:highlight w:val="green"/>
        </w:rPr>
        <w:t>00</w:t>
      </w:r>
    </w:p>
    <w:p w:rsidR="006A376E" w:rsidRPr="00E46768" w:rsidRDefault="006A376E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76E" w:rsidRPr="00E46768" w:rsidRDefault="006A376E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E46768" w:rsidRDefault="00286DCD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E46768" w:rsidRDefault="00286DCD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E46768" w:rsidRDefault="00286DCD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E46768" w:rsidRDefault="00286DCD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Pr="00E46768" w:rsidRDefault="00286DCD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9D4" w:rsidRDefault="00E559D4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16522" w:rsidRDefault="00216522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16522" w:rsidRPr="00E46768" w:rsidRDefault="00216522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DCD" w:rsidRDefault="00286DCD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DCD" w:rsidRPr="00E46768" w:rsidRDefault="00286DCD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22" w:rsidRPr="000D6237" w:rsidRDefault="00216522" w:rsidP="002165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6196">
        <w:rPr>
          <w:rFonts w:ascii="Times New Roman" w:hAnsi="Times New Roman" w:cs="Times New Roman"/>
          <w:sz w:val="28"/>
          <w:szCs w:val="28"/>
          <w:highlight w:val="green"/>
        </w:rPr>
        <w:t>Введено с  «___»___________20___г.</w:t>
      </w:r>
    </w:p>
    <w:p w:rsidR="00216522" w:rsidRDefault="00216522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22" w:rsidRDefault="00216522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22" w:rsidRDefault="00216522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22" w:rsidRDefault="00216522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22" w:rsidRDefault="00216522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22" w:rsidRDefault="00216522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22" w:rsidRDefault="00216522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22" w:rsidRDefault="00216522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522" w:rsidRDefault="00216522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E71" w:rsidRDefault="00DC5E71" w:rsidP="00DC5E71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  <w:highlight w:val="green"/>
        </w:rPr>
        <w:t>г. Истра</w:t>
      </w:r>
    </w:p>
    <w:p w:rsidR="00286DCD" w:rsidRPr="00E46768" w:rsidRDefault="00DC5E71" w:rsidP="00DC5E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green"/>
        </w:rPr>
        <w:t>20___ г.</w:t>
      </w:r>
    </w:p>
    <w:p w:rsidR="00DF3BC3" w:rsidRPr="00F351CB" w:rsidRDefault="00DF3BC3" w:rsidP="002165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113C83" w:rsidRPr="00F351CB" w:rsidRDefault="00113C83" w:rsidP="00216522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6"/>
        <w:gridCol w:w="8536"/>
        <w:gridCol w:w="529"/>
      </w:tblGrid>
      <w:tr w:rsidR="00113C83" w:rsidRPr="00F351CB" w:rsidTr="00C101F0">
        <w:tc>
          <w:tcPr>
            <w:tcW w:w="396" w:type="dxa"/>
          </w:tcPr>
          <w:p w:rsidR="00113C83" w:rsidRPr="00F351CB" w:rsidRDefault="00113C83" w:rsidP="0021652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643" w:type="dxa"/>
          </w:tcPr>
          <w:p w:rsidR="00113C83" w:rsidRPr="00F351CB" w:rsidRDefault="00113C83" w:rsidP="00216522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Общие требования охраны труда</w:t>
            </w:r>
          </w:p>
        </w:tc>
        <w:tc>
          <w:tcPr>
            <w:tcW w:w="532" w:type="dxa"/>
          </w:tcPr>
          <w:p w:rsidR="00113C83" w:rsidRPr="00F351CB" w:rsidRDefault="00113C83" w:rsidP="00216522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113C83" w:rsidRPr="00F351CB" w:rsidTr="00C101F0">
        <w:tc>
          <w:tcPr>
            <w:tcW w:w="396" w:type="dxa"/>
          </w:tcPr>
          <w:p w:rsidR="00113C83" w:rsidRPr="00F351CB" w:rsidRDefault="00113C83" w:rsidP="0021652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643" w:type="dxa"/>
          </w:tcPr>
          <w:p w:rsidR="00113C83" w:rsidRPr="00F351CB" w:rsidRDefault="00113C83" w:rsidP="00216522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Требования охраны труда перед началом работы</w:t>
            </w:r>
          </w:p>
        </w:tc>
        <w:tc>
          <w:tcPr>
            <w:tcW w:w="532" w:type="dxa"/>
          </w:tcPr>
          <w:p w:rsidR="00113C83" w:rsidRPr="00F351CB" w:rsidRDefault="00113C83" w:rsidP="00216522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113C83" w:rsidRPr="00F351CB" w:rsidTr="00C101F0">
        <w:tc>
          <w:tcPr>
            <w:tcW w:w="396" w:type="dxa"/>
          </w:tcPr>
          <w:p w:rsidR="00113C83" w:rsidRPr="00F351CB" w:rsidRDefault="00113C83" w:rsidP="0021652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643" w:type="dxa"/>
          </w:tcPr>
          <w:p w:rsidR="00113C83" w:rsidRPr="00F351CB" w:rsidRDefault="00113C83" w:rsidP="00216522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Требования охраны труда во время работы</w:t>
            </w:r>
          </w:p>
        </w:tc>
        <w:tc>
          <w:tcPr>
            <w:tcW w:w="532" w:type="dxa"/>
          </w:tcPr>
          <w:p w:rsidR="00113C83" w:rsidRPr="00F351CB" w:rsidRDefault="00CD0856" w:rsidP="00216522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113C83" w:rsidRPr="00F351CB" w:rsidTr="00C101F0">
        <w:tc>
          <w:tcPr>
            <w:tcW w:w="396" w:type="dxa"/>
          </w:tcPr>
          <w:p w:rsidR="00113C83" w:rsidRPr="00F351CB" w:rsidRDefault="00113C83" w:rsidP="0021652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643" w:type="dxa"/>
          </w:tcPr>
          <w:p w:rsidR="00113C83" w:rsidRPr="00F351CB" w:rsidRDefault="00113C83" w:rsidP="00216522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Требования охраны труда в аварийных ситуациях</w:t>
            </w:r>
          </w:p>
        </w:tc>
        <w:tc>
          <w:tcPr>
            <w:tcW w:w="532" w:type="dxa"/>
          </w:tcPr>
          <w:p w:rsidR="00113C83" w:rsidRPr="00F351CB" w:rsidRDefault="00276E4C" w:rsidP="00216522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113C83" w:rsidRPr="00F351CB" w:rsidTr="00C101F0">
        <w:tc>
          <w:tcPr>
            <w:tcW w:w="396" w:type="dxa"/>
          </w:tcPr>
          <w:p w:rsidR="00113C83" w:rsidRPr="00F351CB" w:rsidRDefault="00113C83" w:rsidP="0021652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8643" w:type="dxa"/>
          </w:tcPr>
          <w:p w:rsidR="00113C83" w:rsidRPr="00F351CB" w:rsidRDefault="00113C83" w:rsidP="00216522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Требования охраны труда по окончании работы</w:t>
            </w:r>
          </w:p>
        </w:tc>
        <w:tc>
          <w:tcPr>
            <w:tcW w:w="532" w:type="dxa"/>
          </w:tcPr>
          <w:p w:rsidR="00113C83" w:rsidRPr="00F351CB" w:rsidRDefault="00276E4C" w:rsidP="00216522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113C83" w:rsidRPr="00F351CB" w:rsidTr="00C101F0">
        <w:tc>
          <w:tcPr>
            <w:tcW w:w="9039" w:type="dxa"/>
            <w:gridSpan w:val="2"/>
          </w:tcPr>
          <w:p w:rsidR="00113C83" w:rsidRPr="00F351CB" w:rsidRDefault="00113C83" w:rsidP="00216522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Лист ознакомления</w:t>
            </w:r>
          </w:p>
        </w:tc>
        <w:tc>
          <w:tcPr>
            <w:tcW w:w="532" w:type="dxa"/>
          </w:tcPr>
          <w:p w:rsidR="00113C83" w:rsidRPr="00F351CB" w:rsidRDefault="00B23874" w:rsidP="00216522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51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</w:tbl>
    <w:p w:rsidR="00286DCD" w:rsidRPr="00F351CB" w:rsidRDefault="00286DCD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5FC8" w:rsidRPr="00F351CB" w:rsidRDefault="00075FC8" w:rsidP="002165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51CB">
        <w:rPr>
          <w:rFonts w:ascii="Times New Roman" w:hAnsi="Times New Roman" w:cs="Times New Roman"/>
          <w:b/>
          <w:sz w:val="24"/>
          <w:szCs w:val="24"/>
        </w:rPr>
        <w:t>1. ОБЩИЕ ТРЕБОВАНИЯ ОХРАНЫ ТРУДА</w:t>
      </w:r>
    </w:p>
    <w:p w:rsidR="00075FC8" w:rsidRPr="00F351CB" w:rsidRDefault="00075FC8" w:rsidP="002165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1.1. Настоящая инструкция регламентирует основные требования охраны труда </w:t>
      </w:r>
      <w:r w:rsidR="00122C75" w:rsidRPr="00F351CB">
        <w:rPr>
          <w:rFonts w:ascii="Times New Roman" w:hAnsi="Times New Roman" w:cs="Times New Roman"/>
          <w:sz w:val="24"/>
          <w:szCs w:val="24"/>
        </w:rPr>
        <w:t xml:space="preserve">при </w:t>
      </w:r>
      <w:r w:rsidR="00600B8F" w:rsidRPr="00F351CB">
        <w:rPr>
          <w:rFonts w:ascii="Times New Roman" w:hAnsi="Times New Roman" w:cs="Times New Roman"/>
          <w:sz w:val="24"/>
          <w:szCs w:val="24"/>
        </w:rPr>
        <w:t>очистке кровли от снега</w:t>
      </w:r>
      <w:r w:rsidR="001169BE" w:rsidRPr="00F351CB">
        <w:rPr>
          <w:rFonts w:ascii="Times New Roman" w:hAnsi="Times New Roman" w:cs="Times New Roman"/>
          <w:sz w:val="24"/>
          <w:szCs w:val="24"/>
        </w:rPr>
        <w:t>.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1.2. К самостоятельной работе </w:t>
      </w:r>
      <w:r w:rsidR="00600B8F" w:rsidRPr="00F351CB">
        <w:rPr>
          <w:rFonts w:ascii="Times New Roman" w:hAnsi="Times New Roman" w:cs="Times New Roman"/>
          <w:sz w:val="24"/>
          <w:szCs w:val="24"/>
        </w:rPr>
        <w:t>по очистке кровли от снега</w:t>
      </w:r>
      <w:r w:rsidRPr="00F351CB">
        <w:rPr>
          <w:rFonts w:ascii="Times New Roman" w:hAnsi="Times New Roman" w:cs="Times New Roman"/>
          <w:sz w:val="24"/>
          <w:szCs w:val="24"/>
        </w:rPr>
        <w:t xml:space="preserve"> допускаются лица, прошедшие вводный инструктаж и первичный инструктаж на рабочем месте по охране труда и пожарной безопасности, инструктаж по электробезопасности, стажировку, обученные безопасным методам и приемам выполнения работы, оказанию первой помощи пострадавшим при несчастных случаях на производстве.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В течение месяца, со дня принятия на работу, работники должны пройти обучение и проверку знаний требований охраны труда. 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1.3. Работник, не прошедший своевременно повторный инструктаж по охране труда (не реже одного раза в 6 месяца) не должен приступать к работе. 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1.4. При изменении правил по охране труда, замене или модернизации оборудования, приспособлений, инструмента, нарушении действующих норм и правил по охране труда, которые привели или могут привести к травматизму, аварии, пожару, при перерывах в работе более 30 календарных дней, по требованию органов надзора проводится внеплановый инструктаж.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1.5. О проведении повторного и внепланового инструктажа производится соответствующая запись в журнале регистрации инструктажа на рабочем месте с обязательной подписью инструктируемого и инструктирующего. </w:t>
      </w:r>
      <w:r w:rsidRPr="00F351CB">
        <w:rPr>
          <w:rFonts w:ascii="Times New Roman" w:hAnsi="Times New Roman" w:cs="Times New Roman"/>
          <w:color w:val="000000"/>
          <w:sz w:val="24"/>
          <w:szCs w:val="24"/>
        </w:rPr>
        <w:t>Работник, получивший  инструктаж и показавший неудовлетворительные знания, к работе не допускается. Он обязан вновь пройти инструктаж.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1.6. </w:t>
      </w:r>
      <w:r w:rsidR="00766F7D" w:rsidRPr="00F351CB">
        <w:rPr>
          <w:rFonts w:ascii="Times New Roman" w:hAnsi="Times New Roman" w:cs="Times New Roman"/>
          <w:sz w:val="24"/>
          <w:szCs w:val="24"/>
        </w:rPr>
        <w:t>При поступлении на работу делопроизводитель должен проходить предварительный медицинский осмотр, а в дальнейшем – периодические медицинские осмотры в установленные сроки.</w:t>
      </w:r>
    </w:p>
    <w:p w:rsidR="00814FDA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1.7. </w:t>
      </w:r>
      <w:r w:rsidR="00D4653A" w:rsidRPr="00F351CB">
        <w:rPr>
          <w:rFonts w:ascii="Times New Roman" w:hAnsi="Times New Roman" w:cs="Times New Roman"/>
          <w:sz w:val="24"/>
          <w:szCs w:val="24"/>
        </w:rPr>
        <w:t xml:space="preserve">При </w:t>
      </w:r>
      <w:r w:rsidR="00600B8F" w:rsidRPr="00F351CB">
        <w:rPr>
          <w:rFonts w:ascii="Times New Roman" w:hAnsi="Times New Roman" w:cs="Times New Roman"/>
          <w:sz w:val="24"/>
          <w:szCs w:val="24"/>
        </w:rPr>
        <w:t>очистке кровли от снега</w:t>
      </w:r>
      <w:r w:rsidR="00D4653A" w:rsidRPr="00F351CB">
        <w:rPr>
          <w:rFonts w:ascii="Times New Roman" w:hAnsi="Times New Roman" w:cs="Times New Roman"/>
          <w:sz w:val="24"/>
          <w:szCs w:val="24"/>
        </w:rPr>
        <w:t xml:space="preserve"> возможно воздействие следующих опасных и вредных производственных факторов:</w:t>
      </w:r>
    </w:p>
    <w:p w:rsidR="00576E40" w:rsidRPr="00F351CB" w:rsidRDefault="00576E40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F3CBC" w:rsidRPr="00F351CB">
        <w:rPr>
          <w:rFonts w:ascii="Times New Roman" w:hAnsi="Times New Roman" w:cs="Times New Roman"/>
          <w:sz w:val="24"/>
          <w:szCs w:val="24"/>
        </w:rPr>
        <w:t>расположение рабочего места на значительной высоте относительно поверхности земли (пола);</w:t>
      </w:r>
    </w:p>
    <w:p w:rsidR="000F3CBC" w:rsidRPr="00F351CB" w:rsidRDefault="000F3CBC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b/>
          <w:sz w:val="24"/>
          <w:szCs w:val="24"/>
        </w:rPr>
        <w:t>-</w:t>
      </w:r>
      <w:r w:rsidRPr="00F351CB">
        <w:rPr>
          <w:rFonts w:ascii="Times New Roman" w:hAnsi="Times New Roman" w:cs="Times New Roman"/>
          <w:sz w:val="24"/>
          <w:szCs w:val="24"/>
        </w:rPr>
        <w:t xml:space="preserve"> острые кромки, заусенцы и шероховатость на поверхностях инструментов и оборудования;</w:t>
      </w:r>
    </w:p>
    <w:p w:rsidR="00576E40" w:rsidRPr="00F351CB" w:rsidRDefault="00576E40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F3CBC" w:rsidRPr="00F351CB">
        <w:rPr>
          <w:rFonts w:ascii="Times New Roman" w:hAnsi="Times New Roman" w:cs="Times New Roman"/>
          <w:sz w:val="24"/>
          <w:szCs w:val="24"/>
        </w:rPr>
        <w:t>пониженная температура воздуха рабочей зоны.</w:t>
      </w:r>
    </w:p>
    <w:p w:rsidR="003E055E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1.8. Во избежание </w:t>
      </w:r>
      <w:proofErr w:type="spellStart"/>
      <w:r w:rsidRPr="00F351CB">
        <w:rPr>
          <w:rFonts w:ascii="Times New Roman" w:hAnsi="Times New Roman" w:cs="Times New Roman"/>
          <w:sz w:val="24"/>
          <w:szCs w:val="24"/>
        </w:rPr>
        <w:t>электротравм</w:t>
      </w:r>
      <w:proofErr w:type="spellEnd"/>
      <w:r w:rsidRPr="00F351CB">
        <w:rPr>
          <w:rFonts w:ascii="Times New Roman" w:hAnsi="Times New Roman" w:cs="Times New Roman"/>
          <w:sz w:val="24"/>
          <w:szCs w:val="24"/>
        </w:rPr>
        <w:t xml:space="preserve"> и поражений электрическим током </w:t>
      </w:r>
      <w:r w:rsidR="00122C75" w:rsidRPr="00F351CB">
        <w:rPr>
          <w:rFonts w:ascii="Times New Roman" w:hAnsi="Times New Roman" w:cs="Times New Roman"/>
          <w:sz w:val="24"/>
          <w:szCs w:val="24"/>
        </w:rPr>
        <w:t>работник</w:t>
      </w:r>
      <w:r w:rsidRPr="00F351CB">
        <w:rPr>
          <w:rFonts w:ascii="Times New Roman" w:hAnsi="Times New Roman" w:cs="Times New Roman"/>
          <w:sz w:val="24"/>
          <w:szCs w:val="24"/>
        </w:rPr>
        <w:t xml:space="preserve"> не должен прикасаться к открытой электропроводке и кабелям.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1.9. Работник обязан соблюдать правила внутреннего трудового распорядка, утвержденные в </w:t>
      </w:r>
      <w:r w:rsidR="00216522" w:rsidRPr="00A657B6">
        <w:rPr>
          <w:rFonts w:ascii="Times New Roman" w:hAnsi="Times New Roman" w:cs="Times New Roman"/>
          <w:sz w:val="24"/>
          <w:szCs w:val="24"/>
          <w:highlight w:val="green"/>
        </w:rPr>
        <w:t>МБУ № 150 «Солнышко»</w:t>
      </w:r>
      <w:r w:rsidR="00A65562" w:rsidRPr="00F351CB">
        <w:rPr>
          <w:rFonts w:ascii="Times New Roman" w:hAnsi="Times New Roman" w:cs="Times New Roman"/>
          <w:sz w:val="24"/>
          <w:szCs w:val="24"/>
        </w:rPr>
        <w:t>.</w:t>
      </w:r>
      <w:r w:rsidR="00344123" w:rsidRPr="00F351CB">
        <w:rPr>
          <w:rFonts w:ascii="Times New Roman" w:hAnsi="Times New Roman" w:cs="Times New Roman"/>
          <w:sz w:val="24"/>
          <w:szCs w:val="24"/>
        </w:rPr>
        <w:t xml:space="preserve"> </w:t>
      </w:r>
      <w:r w:rsidR="00122C75" w:rsidRPr="00F351CB">
        <w:rPr>
          <w:rFonts w:ascii="Times New Roman" w:hAnsi="Times New Roman" w:cs="Times New Roman"/>
          <w:sz w:val="24"/>
          <w:szCs w:val="24"/>
        </w:rPr>
        <w:t>Работник</w:t>
      </w:r>
      <w:r w:rsidR="003E055E" w:rsidRPr="00F351CB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 </w:t>
      </w:r>
      <w:r w:rsidR="00344123" w:rsidRPr="00F351CB">
        <w:rPr>
          <w:rFonts w:ascii="Times New Roman" w:hAnsi="Times New Roman" w:cs="Times New Roman"/>
          <w:color w:val="000000"/>
          <w:sz w:val="24"/>
          <w:szCs w:val="24"/>
          <w:lang w:bidi="he-IL"/>
        </w:rPr>
        <w:t>должен быть ознакомлен с режимом труда и отдыха в учреждении и обязательно соблюдать его. Изменения ре</w:t>
      </w:r>
      <w:r w:rsidR="00344123" w:rsidRPr="00F351CB">
        <w:rPr>
          <w:rFonts w:ascii="Times New Roman" w:hAnsi="Times New Roman" w:cs="Times New Roman"/>
          <w:color w:val="000000"/>
          <w:sz w:val="24"/>
          <w:szCs w:val="24"/>
          <w:lang w:bidi="he-IL"/>
        </w:rPr>
        <w:softHyphen/>
        <w:t>жима труда и отдыха допускаются только в случае экстремальных ситуаций.</w:t>
      </w:r>
    </w:p>
    <w:p w:rsidR="00344123" w:rsidRPr="00F351CB" w:rsidRDefault="003E055E" w:rsidP="00216522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lang w:bidi="he-IL"/>
        </w:rPr>
      </w:pPr>
      <w:r w:rsidRPr="00F351CB">
        <w:rPr>
          <w:rFonts w:ascii="Times New Roman" w:hAnsi="Times New Roman" w:cs="Times New Roman"/>
          <w:color w:val="000000"/>
          <w:lang w:bidi="he-IL"/>
        </w:rPr>
        <w:t xml:space="preserve">1.10. </w:t>
      </w:r>
      <w:r w:rsidR="00122C75" w:rsidRPr="00F351CB">
        <w:rPr>
          <w:rFonts w:ascii="Times New Roman" w:hAnsi="Times New Roman" w:cs="Times New Roman"/>
          <w:color w:val="000000"/>
          <w:lang w:bidi="he-IL"/>
        </w:rPr>
        <w:t>Работник</w:t>
      </w:r>
      <w:r w:rsidR="002B20BD" w:rsidRPr="00F351CB">
        <w:rPr>
          <w:rFonts w:ascii="Times New Roman" w:hAnsi="Times New Roman" w:cs="Times New Roman"/>
          <w:color w:val="000000"/>
          <w:lang w:bidi="he-IL"/>
        </w:rPr>
        <w:t xml:space="preserve"> </w:t>
      </w:r>
      <w:r w:rsidR="002B20BD" w:rsidRPr="00F351CB">
        <w:rPr>
          <w:rFonts w:ascii="Times New Roman" w:hAnsi="Times New Roman" w:cs="Times New Roman"/>
        </w:rPr>
        <w:t>должен работать в специальной одежде, специальной обуви и в случае необходимости использовать другие средства индивидуальной защиты.</w:t>
      </w:r>
    </w:p>
    <w:p w:rsidR="00075FC8" w:rsidRPr="00F351CB" w:rsidRDefault="00FD49B9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lastRenderedPageBreak/>
        <w:t>1.1</w:t>
      </w:r>
      <w:r w:rsidR="003E055E" w:rsidRPr="00F351CB">
        <w:rPr>
          <w:rFonts w:ascii="Times New Roman" w:hAnsi="Times New Roman" w:cs="Times New Roman"/>
          <w:sz w:val="24"/>
          <w:szCs w:val="24"/>
        </w:rPr>
        <w:t>1</w:t>
      </w:r>
      <w:r w:rsidR="00075FC8" w:rsidRPr="00F351CB">
        <w:rPr>
          <w:rFonts w:ascii="Times New Roman" w:hAnsi="Times New Roman" w:cs="Times New Roman"/>
          <w:sz w:val="24"/>
          <w:szCs w:val="24"/>
        </w:rPr>
        <w:t xml:space="preserve">. </w:t>
      </w:r>
      <w:r w:rsidR="00122C75" w:rsidRPr="00F351CB">
        <w:rPr>
          <w:rFonts w:ascii="Times New Roman" w:hAnsi="Times New Roman" w:cs="Times New Roman"/>
          <w:color w:val="000000"/>
          <w:sz w:val="24"/>
          <w:szCs w:val="24"/>
          <w:lang w:bidi="he-IL"/>
        </w:rPr>
        <w:t>Работник</w:t>
      </w:r>
      <w:r w:rsidR="00075FC8" w:rsidRPr="00F351CB">
        <w:rPr>
          <w:rFonts w:ascii="Times New Roman" w:hAnsi="Times New Roman" w:cs="Times New Roman"/>
          <w:sz w:val="24"/>
          <w:szCs w:val="24"/>
        </w:rPr>
        <w:t xml:space="preserve"> не должен приступать к выполнению разовых работ, не связанных с его прямыми обязанностями по специальности, без получения внепланового, целевого инструктажа.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1.1</w:t>
      </w:r>
      <w:r w:rsidR="003E055E" w:rsidRPr="00F351CB">
        <w:rPr>
          <w:rFonts w:ascii="Times New Roman" w:hAnsi="Times New Roman" w:cs="Times New Roman"/>
          <w:sz w:val="24"/>
          <w:szCs w:val="24"/>
        </w:rPr>
        <w:t>2</w:t>
      </w:r>
      <w:r w:rsidRPr="00F351CB">
        <w:rPr>
          <w:rFonts w:ascii="Times New Roman" w:hAnsi="Times New Roman" w:cs="Times New Roman"/>
          <w:sz w:val="24"/>
          <w:szCs w:val="24"/>
        </w:rPr>
        <w:t xml:space="preserve">. Работник должен соблюдать правила пожарной безопасности, уметь пользоваться средствами пожаротушения, знать их расположение. 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1.1</w:t>
      </w:r>
      <w:r w:rsidR="003E055E" w:rsidRPr="00F351CB">
        <w:rPr>
          <w:rFonts w:ascii="Times New Roman" w:hAnsi="Times New Roman" w:cs="Times New Roman"/>
          <w:sz w:val="24"/>
          <w:szCs w:val="24"/>
        </w:rPr>
        <w:t>3</w:t>
      </w:r>
      <w:r w:rsidRPr="00F351CB">
        <w:rPr>
          <w:rFonts w:ascii="Times New Roman" w:hAnsi="Times New Roman" w:cs="Times New Roman"/>
          <w:sz w:val="24"/>
          <w:szCs w:val="24"/>
        </w:rPr>
        <w:t xml:space="preserve">. Курить </w:t>
      </w:r>
      <w:r w:rsidR="00A657B6" w:rsidRPr="00F351C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3D19A9">
        <w:rPr>
          <w:rFonts w:ascii="Times New Roman" w:hAnsi="Times New Roman" w:cs="Times New Roman"/>
          <w:sz w:val="24"/>
          <w:szCs w:val="24"/>
        </w:rPr>
        <w:t>учреждения</w:t>
      </w:r>
      <w:r w:rsidR="00A657B6" w:rsidRPr="00F351CB">
        <w:rPr>
          <w:rFonts w:ascii="Times New Roman" w:hAnsi="Times New Roman" w:cs="Times New Roman"/>
          <w:sz w:val="24"/>
          <w:szCs w:val="24"/>
        </w:rPr>
        <w:t xml:space="preserve"> запрещается.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1.1</w:t>
      </w:r>
      <w:r w:rsidR="003E055E" w:rsidRPr="00F351CB">
        <w:rPr>
          <w:rFonts w:ascii="Times New Roman" w:hAnsi="Times New Roman" w:cs="Times New Roman"/>
          <w:sz w:val="24"/>
          <w:szCs w:val="24"/>
        </w:rPr>
        <w:t>4</w:t>
      </w:r>
      <w:r w:rsidRPr="00F351CB">
        <w:rPr>
          <w:rFonts w:ascii="Times New Roman" w:hAnsi="Times New Roman" w:cs="Times New Roman"/>
          <w:sz w:val="24"/>
          <w:szCs w:val="24"/>
        </w:rPr>
        <w:t xml:space="preserve">. Работник должен соблюдать правила личной гигиены. По окончании работы, перед приемом пищи необходимо мыть руки с мылом. 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1.1</w:t>
      </w:r>
      <w:r w:rsidR="003E055E" w:rsidRPr="00F351CB">
        <w:rPr>
          <w:rFonts w:ascii="Times New Roman" w:hAnsi="Times New Roman" w:cs="Times New Roman"/>
          <w:sz w:val="24"/>
          <w:szCs w:val="24"/>
        </w:rPr>
        <w:t>5</w:t>
      </w:r>
      <w:r w:rsidRPr="00F351CB">
        <w:rPr>
          <w:rFonts w:ascii="Times New Roman" w:hAnsi="Times New Roman" w:cs="Times New Roman"/>
          <w:sz w:val="24"/>
          <w:szCs w:val="24"/>
        </w:rPr>
        <w:t>. Употребление алкогольных и слабоалкогольных напитков, наркотических веществ на работе, а также выход на работу в нетрезвом виде запрещается.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1.1</w:t>
      </w:r>
      <w:r w:rsidR="003E055E" w:rsidRPr="00F351CB">
        <w:rPr>
          <w:rFonts w:ascii="Times New Roman" w:hAnsi="Times New Roman" w:cs="Times New Roman"/>
          <w:sz w:val="24"/>
          <w:szCs w:val="24"/>
        </w:rPr>
        <w:t>6</w:t>
      </w:r>
      <w:r w:rsidRPr="00F351CB">
        <w:rPr>
          <w:rFonts w:ascii="Times New Roman" w:hAnsi="Times New Roman" w:cs="Times New Roman"/>
          <w:sz w:val="24"/>
          <w:szCs w:val="24"/>
        </w:rPr>
        <w:t xml:space="preserve">. Не допускается хранить и принимать пищу и напитки на рабочих местах. 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1.1</w:t>
      </w:r>
      <w:r w:rsidR="003E055E" w:rsidRPr="00F351CB">
        <w:rPr>
          <w:rFonts w:ascii="Times New Roman" w:hAnsi="Times New Roman" w:cs="Times New Roman"/>
          <w:sz w:val="24"/>
          <w:szCs w:val="24"/>
        </w:rPr>
        <w:t>7</w:t>
      </w:r>
      <w:r w:rsidRPr="00F351CB">
        <w:rPr>
          <w:rFonts w:ascii="Times New Roman" w:hAnsi="Times New Roman" w:cs="Times New Roman"/>
          <w:sz w:val="24"/>
          <w:szCs w:val="24"/>
        </w:rPr>
        <w:t xml:space="preserve">. </w:t>
      </w:r>
      <w:r w:rsidR="008C0955" w:rsidRPr="00F351CB">
        <w:rPr>
          <w:rFonts w:ascii="Times New Roman" w:hAnsi="Times New Roman" w:cs="Times New Roman"/>
          <w:color w:val="000000"/>
          <w:sz w:val="24"/>
          <w:szCs w:val="24"/>
          <w:lang w:bidi="he-IL"/>
        </w:rPr>
        <w:t>Работник</w:t>
      </w:r>
      <w:r w:rsidRPr="00F351CB">
        <w:rPr>
          <w:rFonts w:ascii="Times New Roman" w:hAnsi="Times New Roman" w:cs="Times New Roman"/>
          <w:sz w:val="24"/>
          <w:szCs w:val="24"/>
        </w:rPr>
        <w:t xml:space="preserve"> должен знать приемы оказания первой помощи пострадавшему в соответствии с Инструкцией по оказанию первой помощи. 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1.1</w:t>
      </w:r>
      <w:r w:rsidR="003E055E" w:rsidRPr="00F351CB">
        <w:rPr>
          <w:rFonts w:ascii="Times New Roman" w:hAnsi="Times New Roman" w:cs="Times New Roman"/>
          <w:sz w:val="24"/>
          <w:szCs w:val="24"/>
        </w:rPr>
        <w:t>8</w:t>
      </w:r>
      <w:r w:rsidRPr="00F351CB">
        <w:rPr>
          <w:rFonts w:ascii="Times New Roman" w:hAnsi="Times New Roman" w:cs="Times New Roman"/>
          <w:sz w:val="24"/>
          <w:szCs w:val="24"/>
        </w:rPr>
        <w:t xml:space="preserve">. </w:t>
      </w:r>
      <w:r w:rsidR="008C0955" w:rsidRPr="00F351CB">
        <w:rPr>
          <w:rFonts w:ascii="Times New Roman" w:hAnsi="Times New Roman" w:cs="Times New Roman"/>
          <w:color w:val="000000"/>
          <w:sz w:val="24"/>
          <w:szCs w:val="24"/>
          <w:lang w:bidi="he-IL"/>
        </w:rPr>
        <w:t>Работник</w:t>
      </w:r>
      <w:r w:rsidRPr="00F351CB">
        <w:rPr>
          <w:rFonts w:ascii="Times New Roman" w:hAnsi="Times New Roman" w:cs="Times New Roman"/>
          <w:sz w:val="24"/>
          <w:szCs w:val="24"/>
        </w:rPr>
        <w:t xml:space="preserve"> должен выполнять правомерные рекомендации </w:t>
      </w:r>
      <w:r w:rsidR="00766F7D" w:rsidRPr="00F351CB">
        <w:rPr>
          <w:rFonts w:ascii="Times New Roman" w:hAnsi="Times New Roman" w:cs="Times New Roman"/>
          <w:sz w:val="24"/>
          <w:szCs w:val="24"/>
        </w:rPr>
        <w:t>специалиста</w:t>
      </w:r>
      <w:r w:rsidRPr="00F351CB">
        <w:rPr>
          <w:rFonts w:ascii="Times New Roman" w:hAnsi="Times New Roman" w:cs="Times New Roman"/>
          <w:sz w:val="24"/>
          <w:szCs w:val="24"/>
        </w:rPr>
        <w:t xml:space="preserve"> по охране труда, или лица, уполномоченного по охране труда от трудового коллектива. 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1.</w:t>
      </w:r>
      <w:r w:rsidR="00872332" w:rsidRPr="00F351CB">
        <w:rPr>
          <w:rFonts w:ascii="Times New Roman" w:hAnsi="Times New Roman" w:cs="Times New Roman"/>
          <w:sz w:val="24"/>
          <w:szCs w:val="24"/>
        </w:rPr>
        <w:t>1</w:t>
      </w:r>
      <w:r w:rsidR="003E055E" w:rsidRPr="00F351CB">
        <w:rPr>
          <w:rFonts w:ascii="Times New Roman" w:hAnsi="Times New Roman" w:cs="Times New Roman"/>
          <w:sz w:val="24"/>
          <w:szCs w:val="24"/>
        </w:rPr>
        <w:t>9</w:t>
      </w:r>
      <w:r w:rsidRPr="00F351CB">
        <w:rPr>
          <w:rFonts w:ascii="Times New Roman" w:hAnsi="Times New Roman" w:cs="Times New Roman"/>
          <w:sz w:val="24"/>
          <w:szCs w:val="24"/>
        </w:rPr>
        <w:t xml:space="preserve">. Заметив нарушение требований охраны труда другим работником, </w:t>
      </w:r>
      <w:r w:rsidR="008C0955" w:rsidRPr="00F351CB">
        <w:rPr>
          <w:rFonts w:ascii="Times New Roman" w:hAnsi="Times New Roman" w:cs="Times New Roman"/>
          <w:color w:val="000000"/>
          <w:sz w:val="24"/>
          <w:szCs w:val="24"/>
          <w:lang w:bidi="he-IL"/>
        </w:rPr>
        <w:t>работник</w:t>
      </w:r>
      <w:r w:rsidR="0044109C" w:rsidRPr="00F351CB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 </w:t>
      </w:r>
      <w:r w:rsidRPr="00F351CB">
        <w:rPr>
          <w:rFonts w:ascii="Times New Roman" w:hAnsi="Times New Roman" w:cs="Times New Roman"/>
          <w:sz w:val="24"/>
          <w:szCs w:val="24"/>
        </w:rPr>
        <w:t>должен предупредить его о необходимости их соблюдения.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1.</w:t>
      </w:r>
      <w:r w:rsidR="003E055E" w:rsidRPr="00F351CB">
        <w:rPr>
          <w:rFonts w:ascii="Times New Roman" w:hAnsi="Times New Roman" w:cs="Times New Roman"/>
          <w:sz w:val="24"/>
          <w:szCs w:val="24"/>
        </w:rPr>
        <w:t>20</w:t>
      </w:r>
      <w:r w:rsidRPr="00F351CB">
        <w:rPr>
          <w:rFonts w:ascii="Times New Roman" w:hAnsi="Times New Roman" w:cs="Times New Roman"/>
          <w:sz w:val="24"/>
          <w:szCs w:val="24"/>
        </w:rPr>
        <w:t xml:space="preserve">. Работник должен соблюдать требования данной инструкции по охране труда. </w:t>
      </w:r>
    </w:p>
    <w:p w:rsidR="00075FC8" w:rsidRPr="00F351CB" w:rsidRDefault="00075FC8" w:rsidP="002165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1.2</w:t>
      </w:r>
      <w:r w:rsidR="003E055E" w:rsidRPr="00F351CB">
        <w:rPr>
          <w:rFonts w:ascii="Times New Roman" w:hAnsi="Times New Roman" w:cs="Times New Roman"/>
          <w:sz w:val="24"/>
          <w:szCs w:val="24"/>
        </w:rPr>
        <w:t>1</w:t>
      </w:r>
      <w:r w:rsidRPr="00F351CB">
        <w:rPr>
          <w:rFonts w:ascii="Times New Roman" w:hAnsi="Times New Roman" w:cs="Times New Roman"/>
          <w:sz w:val="24"/>
          <w:szCs w:val="24"/>
        </w:rPr>
        <w:t xml:space="preserve">. За невыполнение требований данной инструкции по охране труда, работник несет ответственность согласно действующему законодательству РФ. </w:t>
      </w:r>
    </w:p>
    <w:p w:rsidR="00075FC8" w:rsidRPr="00F351CB" w:rsidRDefault="00075FC8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53AB" w:rsidRPr="00F351CB" w:rsidRDefault="003B53AB" w:rsidP="002165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51CB">
        <w:rPr>
          <w:rFonts w:ascii="Times New Roman" w:hAnsi="Times New Roman" w:cs="Times New Roman"/>
          <w:b/>
          <w:sz w:val="24"/>
          <w:szCs w:val="24"/>
        </w:rPr>
        <w:t>2. ТРЕБОВАНИЯ ОХРАНЫ ТРУДА ПЕРЕД НАЧАЛОМ РАБОТЫ</w:t>
      </w:r>
    </w:p>
    <w:p w:rsidR="003B53AB" w:rsidRPr="00F351CB" w:rsidRDefault="003B53AB" w:rsidP="002165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3D71" w:rsidRPr="00F351CB" w:rsidRDefault="003B53AB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Перед началом </w:t>
      </w:r>
      <w:r w:rsidR="000F3CBC" w:rsidRPr="00F351CB">
        <w:rPr>
          <w:rFonts w:ascii="Times New Roman" w:hAnsi="Times New Roman" w:cs="Times New Roman"/>
          <w:sz w:val="24"/>
          <w:szCs w:val="24"/>
        </w:rPr>
        <w:t>очистки кровли от снега,</w:t>
      </w:r>
      <w:r w:rsidR="00B67CE1" w:rsidRPr="00F351CB">
        <w:rPr>
          <w:rFonts w:ascii="Times New Roman" w:hAnsi="Times New Roman" w:cs="Times New Roman"/>
          <w:sz w:val="24"/>
          <w:szCs w:val="24"/>
        </w:rPr>
        <w:t xml:space="preserve"> работник </w:t>
      </w:r>
      <w:r w:rsidRPr="00F351CB">
        <w:rPr>
          <w:rFonts w:ascii="Times New Roman" w:hAnsi="Times New Roman" w:cs="Times New Roman"/>
          <w:sz w:val="24"/>
          <w:szCs w:val="24"/>
        </w:rPr>
        <w:t xml:space="preserve"> должен: </w:t>
      </w:r>
    </w:p>
    <w:p w:rsidR="00885CB7" w:rsidRPr="00F351CB" w:rsidRDefault="00ED5FCA" w:rsidP="0021652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2.1. </w:t>
      </w:r>
      <w:r w:rsidR="00885CB7"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Проверить и надеть специальную одежду, специальную обувь, приготовить другие средства индивидуальной защиты. </w:t>
      </w:r>
      <w:r w:rsidR="00885CB7" w:rsidRPr="00F351CB">
        <w:rPr>
          <w:rFonts w:ascii="Times New Roman" w:hAnsi="Times New Roman" w:cs="Times New Roman"/>
          <w:color w:val="000000"/>
          <w:sz w:val="24"/>
          <w:szCs w:val="24"/>
        </w:rPr>
        <w:t>Запрещается закалывать одежду булавками, иголками, держать в карманах одежды острые, бьющиеся предметы.</w:t>
      </w:r>
    </w:p>
    <w:p w:rsidR="00540F04" w:rsidRPr="00F351CB" w:rsidRDefault="00885CB7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F3CBC" w:rsidRPr="00F351CB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. Осмотреть и подготовить свое рабочее место, убрать все лишние предметы, не загромождая при этом проходы. </w:t>
      </w:r>
      <w:r w:rsidRPr="00F351CB">
        <w:rPr>
          <w:rFonts w:ascii="Times New Roman" w:hAnsi="Times New Roman" w:cs="Times New Roman"/>
          <w:sz w:val="24"/>
          <w:szCs w:val="24"/>
        </w:rPr>
        <w:t>Убедиться в том, что раб</w:t>
      </w:r>
      <w:r w:rsidR="00540F04" w:rsidRPr="00F351CB">
        <w:rPr>
          <w:rFonts w:ascii="Times New Roman" w:hAnsi="Times New Roman" w:cs="Times New Roman"/>
          <w:sz w:val="24"/>
          <w:szCs w:val="24"/>
        </w:rPr>
        <w:t>очее место достаточно освещено.</w:t>
      </w:r>
    </w:p>
    <w:p w:rsidR="005E4094" w:rsidRPr="00F351CB" w:rsidRDefault="005E4094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2.3. Подготовить к работе весь инструмент и убедиться в его исправности.</w:t>
      </w:r>
    </w:p>
    <w:p w:rsidR="005E4094" w:rsidRPr="00F351CB" w:rsidRDefault="00EC0F41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2.4. </w:t>
      </w:r>
      <w:r w:rsidR="005E4094" w:rsidRPr="00F351CB">
        <w:rPr>
          <w:rFonts w:ascii="Times New Roman" w:hAnsi="Times New Roman" w:cs="Times New Roman"/>
          <w:sz w:val="24"/>
          <w:szCs w:val="24"/>
        </w:rPr>
        <w:t>Проверить исправность предохранительного пояса и веревки.</w:t>
      </w:r>
    </w:p>
    <w:p w:rsidR="005E4094" w:rsidRPr="00F351CB" w:rsidRDefault="00EC0F41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2.5. </w:t>
      </w:r>
      <w:r w:rsidR="005E4094" w:rsidRPr="00F351CB">
        <w:rPr>
          <w:rFonts w:ascii="Times New Roman" w:hAnsi="Times New Roman" w:cs="Times New Roman"/>
          <w:sz w:val="24"/>
          <w:szCs w:val="24"/>
        </w:rPr>
        <w:t>Оградить место падения сосулек и падающего снега, вывесить плакаты: «Проход закрыт».</w:t>
      </w:r>
    </w:p>
    <w:p w:rsidR="005E4094" w:rsidRPr="00F351CB" w:rsidRDefault="00EC0F41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2.6. </w:t>
      </w:r>
      <w:r w:rsidR="005E4094" w:rsidRPr="00F351CB">
        <w:rPr>
          <w:rFonts w:ascii="Times New Roman" w:hAnsi="Times New Roman" w:cs="Times New Roman"/>
          <w:sz w:val="24"/>
          <w:szCs w:val="24"/>
        </w:rPr>
        <w:t>При очистке крыш от снега работник должен иметь предохранительный пояс с прочной страховочной веревкой диаметром не менее 15 мм и испытанный на нагрузку 200 кг. Второй конец веревки должен быть надежно закреплен за строительную конструкцию здания. Предохранительный пояс необходимо использовать и при работах на краю крыши независимо от ее уклона.</w:t>
      </w:r>
    </w:p>
    <w:p w:rsidR="005E4094" w:rsidRPr="00F351CB" w:rsidRDefault="00EC0F41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2.7. </w:t>
      </w:r>
      <w:r w:rsidR="005E4094" w:rsidRPr="00F351CB">
        <w:rPr>
          <w:rFonts w:ascii="Times New Roman" w:hAnsi="Times New Roman" w:cs="Times New Roman"/>
          <w:sz w:val="24"/>
          <w:szCs w:val="24"/>
        </w:rPr>
        <w:t xml:space="preserve">При выполнении работ на крыше с уклоном более 25 градусов, а также на мокрой или покрытой </w:t>
      </w:r>
      <w:proofErr w:type="gramStart"/>
      <w:r w:rsidR="005E4094" w:rsidRPr="00F351CB">
        <w:rPr>
          <w:rFonts w:ascii="Times New Roman" w:hAnsi="Times New Roman" w:cs="Times New Roman"/>
          <w:sz w:val="24"/>
          <w:szCs w:val="24"/>
        </w:rPr>
        <w:t>инеем</w:t>
      </w:r>
      <w:proofErr w:type="gramEnd"/>
      <w:r w:rsidR="005E4094" w:rsidRPr="00F351CB">
        <w:rPr>
          <w:rFonts w:ascii="Times New Roman" w:hAnsi="Times New Roman" w:cs="Times New Roman"/>
          <w:sz w:val="24"/>
          <w:szCs w:val="24"/>
        </w:rPr>
        <w:t xml:space="preserve"> или снегом (независимо от уклона) работники должны использовать ходовые мостики или настилы шириной 30 см с нашитыми планками. Конец ходового мостика должен быть закреплен крюком к коньку крыши.</w:t>
      </w:r>
    </w:p>
    <w:p w:rsidR="005E4094" w:rsidRPr="00F351CB" w:rsidRDefault="00EC0F41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lastRenderedPageBreak/>
        <w:t xml:space="preserve">2.8. </w:t>
      </w:r>
      <w:r w:rsidR="005E4094" w:rsidRPr="00F351CB">
        <w:rPr>
          <w:rFonts w:ascii="Times New Roman" w:hAnsi="Times New Roman" w:cs="Times New Roman"/>
          <w:sz w:val="24"/>
          <w:szCs w:val="24"/>
        </w:rPr>
        <w:t>Во время гололедицы, тумана, ветра силой более 5 баллов, проливного дождя и снегопада, а также при наступлении темноты, если нет достаточного искусственного освещения, проведение любых работ по очистке крыш от снега, запрещается.</w:t>
      </w:r>
    </w:p>
    <w:p w:rsidR="005E4094" w:rsidRPr="00F351CB" w:rsidRDefault="00EC0F41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2.9. </w:t>
      </w:r>
      <w:r w:rsidR="005E4094" w:rsidRPr="00F351CB">
        <w:rPr>
          <w:rFonts w:ascii="Times New Roman" w:hAnsi="Times New Roman" w:cs="Times New Roman"/>
          <w:sz w:val="24"/>
          <w:szCs w:val="24"/>
        </w:rPr>
        <w:t>Запрещается сбрасывать с крыши на землю неиспользованные материалы, инструменты, приспособления и строительный мусор.</w:t>
      </w:r>
    </w:p>
    <w:p w:rsidR="005E4094" w:rsidRPr="00F351CB" w:rsidRDefault="00EC0F41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 xml:space="preserve">2.10. </w:t>
      </w:r>
      <w:r w:rsidR="005E4094" w:rsidRPr="00F351CB">
        <w:rPr>
          <w:rFonts w:ascii="Times New Roman" w:hAnsi="Times New Roman" w:cs="Times New Roman"/>
          <w:sz w:val="24"/>
          <w:szCs w:val="24"/>
        </w:rPr>
        <w:t>При выполнении работ и при переходах по крыше необходимо быть предельно осторожным, так как на ней могут быть торчащие гвозди и элементы воздушной электропроводки, которые являются причинами травм.</w:t>
      </w:r>
    </w:p>
    <w:p w:rsidR="002E23F5" w:rsidRPr="00F351CB" w:rsidRDefault="00975355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F351CB">
        <w:rPr>
          <w:rFonts w:ascii="Times New Roman" w:hAnsi="Times New Roman" w:cs="Times New Roman"/>
          <w:sz w:val="24"/>
          <w:szCs w:val="24"/>
          <w:lang w:bidi="he-IL"/>
        </w:rPr>
        <w:t>2.</w:t>
      </w:r>
      <w:r w:rsidR="00566956" w:rsidRPr="00F351CB">
        <w:rPr>
          <w:rFonts w:ascii="Times New Roman" w:hAnsi="Times New Roman" w:cs="Times New Roman"/>
          <w:sz w:val="24"/>
          <w:szCs w:val="24"/>
          <w:lang w:bidi="he-IL"/>
        </w:rPr>
        <w:t>11</w:t>
      </w:r>
      <w:r w:rsidRPr="00F351CB">
        <w:rPr>
          <w:rFonts w:ascii="Times New Roman" w:hAnsi="Times New Roman" w:cs="Times New Roman"/>
          <w:sz w:val="24"/>
          <w:szCs w:val="24"/>
          <w:lang w:bidi="he-IL"/>
        </w:rPr>
        <w:t xml:space="preserve">. О выявленных недостатках, которые могут негативно повлиять на здоровье </w:t>
      </w:r>
      <w:r w:rsidR="00B67CE1" w:rsidRPr="00F351CB">
        <w:rPr>
          <w:rFonts w:ascii="Times New Roman" w:hAnsi="Times New Roman" w:cs="Times New Roman"/>
          <w:sz w:val="24"/>
          <w:szCs w:val="24"/>
        </w:rPr>
        <w:t>работников</w:t>
      </w:r>
      <w:r w:rsidRPr="00F351CB">
        <w:rPr>
          <w:rFonts w:ascii="Times New Roman" w:hAnsi="Times New Roman" w:cs="Times New Roman"/>
          <w:sz w:val="24"/>
          <w:szCs w:val="24"/>
          <w:lang w:bidi="he-IL"/>
        </w:rPr>
        <w:t xml:space="preserve"> и детей, следует незамедлительно сообщить руководителю учреждения.</w:t>
      </w:r>
    </w:p>
    <w:p w:rsidR="00B71F2C" w:rsidRPr="00F351CB" w:rsidRDefault="00B71F2C" w:rsidP="00216522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3B53AB" w:rsidRPr="00F351CB" w:rsidRDefault="00EB47FE" w:rsidP="002165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b/>
          <w:sz w:val="24"/>
          <w:szCs w:val="24"/>
          <w:lang w:eastAsia="ru-RU"/>
        </w:rPr>
        <w:t>3. ТРЕБОВАНИЯ ОХРАНЫ ТРУДА ВО ВРЕМЯ РАБОТЫ</w:t>
      </w:r>
    </w:p>
    <w:p w:rsidR="003279D3" w:rsidRPr="00F351CB" w:rsidRDefault="003279D3" w:rsidP="002165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При очистке снега, запрещается подходить к краю крыши ближе, чем на 0,5 метра.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При низкой температуре воздуха следует работать с перерывами для обогрева.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Подниматься на крышу и спускаться с нее необходимо только по внутренним лестничным маршам или трапам. Использовать в этих целях пожарные лестницы не разрешается.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Крепление страховочных канатов, строп предохранительного пояса необходимо производить за прочные конструктивные элементы здания (монтажные петли железобетонных плит, скобы). Убедиться в  надежности крепления.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Не допускается закреплять страховочный канат, строп предохранительного пояса за оголовки дымовых труб, вентиляционных шахт.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Прежде чем приступить к работе, необходимо убедиться в целостности и надежности крепления установленных на крыше трапов, сходней, мостиков, кровельных лестниц.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Очистку крыши от снега необходимо производить деревянной лопатой, начиная с конька к карнизу равномерно, не допуская перегрузки от снега отдельных участков кровли.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Не допускается:</w:t>
      </w:r>
    </w:p>
    <w:p w:rsidR="002A7842" w:rsidRPr="00F351CB" w:rsidRDefault="002A7842" w:rsidP="00216522">
      <w:pPr>
        <w:pStyle w:val="a9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 очистку кровли от снега с краев;</w:t>
      </w:r>
    </w:p>
    <w:p w:rsidR="002A7842" w:rsidRPr="00F351CB" w:rsidRDefault="002A7842" w:rsidP="00216522">
      <w:pPr>
        <w:pStyle w:val="a9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металлический инструмент для скалывания льда, образовавшегося на отдельных участках крыши (в настенном желобе, у лотков перед водосточными трубами, в самих лотках);</w:t>
      </w:r>
    </w:p>
    <w:p w:rsidR="002A7842" w:rsidRPr="00F351CB" w:rsidRDefault="002A7842" w:rsidP="00216522">
      <w:pPr>
        <w:pStyle w:val="a9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очистку крыши во время густого тумана, ветра, превышающего 6 баллов (более 12,5м/с), сильного снегопада, при недостаточной освещенности;</w:t>
      </w:r>
    </w:p>
    <w:p w:rsidR="002A7842" w:rsidRPr="00F351CB" w:rsidRDefault="002A7842" w:rsidP="00216522">
      <w:pPr>
        <w:pStyle w:val="a9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касаться электропроводов, телевизионных антенн, световых реклам и других установок, которые могут вызвать поражение электрическим током;</w:t>
      </w:r>
    </w:p>
    <w:p w:rsidR="002A7842" w:rsidRPr="00F351CB" w:rsidRDefault="002A7842" w:rsidP="00216522">
      <w:pPr>
        <w:pStyle w:val="a9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сбрасывать снег, сосульки на электрические провода, антенные воды, автомобили и т.п.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3.9. Снятие ледяных сосулек с краев крыши и у водосточных труб производить специальными приспособлениями, позволяющими работать, не повреждая покрытие кровли и водосливную арматуру.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3.10. Свешиваться с крыши при выполнении  работы не допускается.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3.11. При сбрасывании снега с крыш должны быть приняты следующие меры предосторожности:</w:t>
      </w:r>
    </w:p>
    <w:p w:rsidR="002A7842" w:rsidRPr="00F351CB" w:rsidRDefault="002A7842" w:rsidP="00216522">
      <w:pPr>
        <w:pStyle w:val="a9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тротуар, а в необходимых случаях и проезжая часть в опасной зоне возможного падения снега ограждаются с трех сторон инвентарными решетками, щитами, веревкой с красными флажками (сигнальной лентой); ограждение размещается на расстоянии не менее 6 м от здания при его высоте до 20 м, при высоте от 20 до 40 м - не менее 10 м. В случае необходимости сбрасывания снега с крыш зданий высотой более 40 м размер ограждаемой зоны должен быть пропорционально увеличен;</w:t>
      </w:r>
    </w:p>
    <w:p w:rsidR="002A7842" w:rsidRPr="00F351CB" w:rsidRDefault="002A7842" w:rsidP="00216522">
      <w:pPr>
        <w:pStyle w:val="a9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ограждения на тротуаре выставляется дежурный в сигнальном жилете и защитной каске, снабженный свистком для предупреждения пешеходов и сигнализации работающим на крыше;</w:t>
      </w:r>
    </w:p>
    <w:p w:rsidR="002A7842" w:rsidRPr="00F351CB" w:rsidRDefault="002A7842" w:rsidP="00216522">
      <w:pPr>
        <w:pStyle w:val="a9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дверные проемы со стороны очищаемой от снега кровли запираются или внутри лестничных клеток, арок, ворот выставляются дежурные для предупреждения людей об опасности. В случае невозможности запереть дверь выхода из здания в сторону очищаемой кровли должен быть сделан навес до границы опасной зоны для защиты пешеходов.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3.12. Не допускается сбрасывать снег на электрические, телефонные и другие провода, антенные вводы, оттяжки контактной сети, а также на деревья, кустарники, находящиеся внизу киоски, автомашины и прочее.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3.13. Не допускается сбрасывать с крыши инструменты и другие предметы.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3.14. Сбрасывать снег с крыш разрешается только в дневное время. В случае необходимости проведения этих работ в вечернее или ночное время место работы и подходы к нему должны быть хорошо освещены.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3.15. Снятие ледяных сосулек с краев крыш и у водосточных труб должно производиться только специальным приспособлением (крючком). Свешиваться с крыш при выполнении этой работы не допускается.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3.16. При очистке крыш не допускается касаться электропроводов, могущих вызвать поражение электрическим током.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3.17. Очистку от снега крыш всех конструкций следует производить только деревянными или пластмассовыми лопатами, начиная от конька к карнизу равномерно, не допуская перегрузки от снега отдельных участков кровли.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3.18. Не допускается начинать очистку кровли от снега с краев.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3.19. Не допускается применение металлического инструмента для скалывания льда, образовавшегося на отдельных участках крыши (в настенном желобе, у лотков перед водосточными трубами, в самих лотках и других местах).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3.20. Уборка больших наледей с карнизных участков кровель, не имеющих специальных обогревающих устройств, должна производиться при помощи пара из шланга и других приспособлений с соблюдением мер предосторожности против ожогов и падения с крыши.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eastAsia="Times New Roman" w:hAnsi="Times New Roman" w:cs="Times New Roman"/>
          <w:sz w:val="24"/>
          <w:szCs w:val="24"/>
          <w:lang w:eastAsia="ru-RU"/>
        </w:rPr>
        <w:t>3.21. Во время перерывов в работе инструмент с крыши следует убрать.</w:t>
      </w:r>
    </w:p>
    <w:p w:rsidR="002A7842" w:rsidRPr="00F351CB" w:rsidRDefault="002A7842" w:rsidP="002165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D0447" w:rsidRPr="00F351CB" w:rsidRDefault="00A00BE7" w:rsidP="00216522">
      <w:pPr>
        <w:pStyle w:val="a8"/>
        <w:spacing w:line="276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351CB">
        <w:rPr>
          <w:rFonts w:ascii="Times New Roman" w:hAnsi="Times New Roman" w:cs="Times New Roman"/>
          <w:b/>
          <w:bCs/>
        </w:rPr>
        <w:t>4. ТРЕБОВАНИЯ ОХРАНЫ ТРУДА В АВАРИЙНЫХ СИТУАЦИЯХ</w:t>
      </w:r>
    </w:p>
    <w:p w:rsidR="00A00BE7" w:rsidRPr="00F351CB" w:rsidRDefault="00A00BE7" w:rsidP="0021652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/>
          <w:lang w:bidi="he-IL"/>
        </w:rPr>
      </w:pPr>
    </w:p>
    <w:p w:rsidR="00536D6E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4.1. </w:t>
      </w:r>
      <w:r w:rsidR="00597975" w:rsidRPr="00F351CB">
        <w:rPr>
          <w:rFonts w:ascii="Times New Roman" w:hAnsi="Times New Roman" w:cs="Times New Roman"/>
          <w:sz w:val="24"/>
          <w:szCs w:val="24"/>
        </w:rPr>
        <w:t>Работник</w:t>
      </w:r>
      <w:r w:rsidR="00F94DA6"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обязан немедленно извещать своего непосредственного руководителя о любой ситуации, угрожающей жизни и здоровью </w:t>
      </w:r>
      <w:r w:rsidR="00F94DA6" w:rsidRPr="00F351CB">
        <w:rPr>
          <w:rFonts w:ascii="Times New Roman" w:hAnsi="Times New Roman" w:cs="Times New Roman"/>
          <w:sz w:val="24"/>
          <w:szCs w:val="24"/>
          <w:lang w:eastAsia="ru-RU"/>
        </w:rPr>
        <w:t>работников и детей</w:t>
      </w:r>
      <w:r w:rsidRPr="00F351CB">
        <w:rPr>
          <w:rFonts w:ascii="Times New Roman" w:hAnsi="Times New Roman" w:cs="Times New Roman"/>
          <w:sz w:val="24"/>
          <w:szCs w:val="24"/>
          <w:lang w:eastAsia="ru-RU"/>
        </w:rPr>
        <w:t>, о каждом несчастном случае, происшедшем на территории работодателя, или об ухудшении состояния своего здоровья, в том числе о проявлении признаков острого профессионального заболевания (отравления), о всех нарушениях, обнаруженных неисправностях.</w:t>
      </w:r>
    </w:p>
    <w:p w:rsidR="00536D6E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4.2. Если произошел несчастный случай, очевидцем которого стал </w:t>
      </w:r>
      <w:r w:rsidR="00597975" w:rsidRPr="00F351CB">
        <w:rPr>
          <w:rFonts w:ascii="Times New Roman" w:hAnsi="Times New Roman" w:cs="Times New Roman"/>
          <w:sz w:val="24"/>
          <w:szCs w:val="24"/>
        </w:rPr>
        <w:t>работник</w:t>
      </w: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, ему следует прекратить работу, немедленно вывести или вынести пострадавшего из опасной зоны, оказать пострадавшему первую помощь, вызвать скорую медицинскую помощь, помочь организовать доставку пострадавшего в ближайшее медицинское учреждение и сообщить о случившемся </w:t>
      </w:r>
      <w:r w:rsidRPr="00F351CB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="00216522" w:rsidRPr="00A657B6">
        <w:rPr>
          <w:rFonts w:ascii="Times New Roman" w:hAnsi="Times New Roman" w:cs="Times New Roman"/>
          <w:sz w:val="24"/>
          <w:szCs w:val="24"/>
          <w:highlight w:val="green"/>
        </w:rPr>
        <w:t>МБУ № 150 «Солнышко»</w:t>
      </w:r>
      <w:r w:rsidRPr="00F351CB">
        <w:rPr>
          <w:rFonts w:ascii="Times New Roman" w:hAnsi="Times New Roman" w:cs="Times New Roman"/>
          <w:sz w:val="24"/>
          <w:szCs w:val="24"/>
          <w:lang w:eastAsia="ru-RU"/>
        </w:rPr>
        <w:t>, а также сохранить обстановку и состояние оборудования таким, какими они были в момент происшествия (если это не угрожает жизни, здоровью окружающих работников и не приводит к аварии).</w:t>
      </w:r>
    </w:p>
    <w:p w:rsidR="00536D6E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4.3. Если несчастный случай произошел с самим </w:t>
      </w:r>
      <w:r w:rsidR="00597975" w:rsidRPr="00F351CB">
        <w:rPr>
          <w:rFonts w:ascii="Times New Roman" w:hAnsi="Times New Roman" w:cs="Times New Roman"/>
          <w:sz w:val="24"/>
          <w:szCs w:val="24"/>
        </w:rPr>
        <w:t>работником</w:t>
      </w: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, ему следует прекратить работу, по возможности обратиться в медицинское учреждение, сообщить о случившемся </w:t>
      </w:r>
      <w:r w:rsidRPr="00F351CB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="00216522" w:rsidRPr="00A657B6">
        <w:rPr>
          <w:rFonts w:ascii="Times New Roman" w:hAnsi="Times New Roman" w:cs="Times New Roman"/>
          <w:sz w:val="24"/>
          <w:szCs w:val="24"/>
          <w:highlight w:val="green"/>
        </w:rPr>
        <w:t>МБУ № 150 «Солнышко»</w:t>
      </w: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 или попросить сделать это кого-либо из окружающих.</w:t>
      </w:r>
    </w:p>
    <w:p w:rsidR="00536D6E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4.4. </w:t>
      </w:r>
      <w:r w:rsidR="00597975" w:rsidRPr="00F351CB">
        <w:rPr>
          <w:rFonts w:ascii="Times New Roman" w:hAnsi="Times New Roman" w:cs="Times New Roman"/>
          <w:sz w:val="24"/>
          <w:szCs w:val="24"/>
        </w:rPr>
        <w:t>Работнику</w:t>
      </w: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 необходимо уметь оказывать первую помощь пострадавшему.</w:t>
      </w:r>
    </w:p>
    <w:p w:rsidR="00536D6E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>4.5. При возникновении пожара:</w:t>
      </w:r>
    </w:p>
    <w:p w:rsidR="00536D6E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>- прекратить работу;</w:t>
      </w:r>
    </w:p>
    <w:p w:rsidR="005E347B" w:rsidRPr="00F351CB" w:rsidRDefault="00245416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E347B" w:rsidRPr="00F351CB">
        <w:rPr>
          <w:rFonts w:ascii="Times New Roman" w:hAnsi="Times New Roman" w:cs="Times New Roman"/>
          <w:color w:val="000000"/>
          <w:sz w:val="24"/>
          <w:szCs w:val="24"/>
        </w:rPr>
        <w:t>немедленно эвакуировать воспитанников (согласно плану эвакуации) из помещения, закрыв все форточки, окна (с целью нераспространения быстрого огня);</w:t>
      </w:r>
    </w:p>
    <w:p w:rsidR="00536D6E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>- по возможности отключить электрооборудование;</w:t>
      </w:r>
    </w:p>
    <w:p w:rsidR="00536D6E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- нажать кнопку пожарной сигнализации и подать сигнал о пожаре; </w:t>
      </w:r>
    </w:p>
    <w:p w:rsidR="00536D6E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>- сообщить о случившемся работодателю;</w:t>
      </w:r>
    </w:p>
    <w:p w:rsidR="00536D6E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 xml:space="preserve">- принять меры по эвакуации </w:t>
      </w:r>
      <w:r w:rsidR="00211E1F" w:rsidRPr="00F351CB">
        <w:rPr>
          <w:rFonts w:ascii="Times New Roman" w:hAnsi="Times New Roman" w:cs="Times New Roman"/>
          <w:sz w:val="24"/>
          <w:szCs w:val="24"/>
          <w:lang w:eastAsia="ru-RU"/>
        </w:rPr>
        <w:t>детей и работников</w:t>
      </w:r>
      <w:r w:rsidRPr="00F351C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36D6E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>- принять меры по локализации пожара имеющимися средствами пожаротушения, руководствуясь инструкцией по пожарной безопасности;</w:t>
      </w:r>
    </w:p>
    <w:p w:rsidR="00DD0447" w:rsidRPr="00F351CB" w:rsidRDefault="00536D6E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>- при необходимости вызвать пожарную охрану по тел. – 01 (при этом необходимо назвать адрес объекта, место возникновения пожара, а также сообщить свою фамилию, имя, отчество, тел.) и организовать встречу пожарных подразделений.</w:t>
      </w:r>
    </w:p>
    <w:p w:rsidR="00A42759" w:rsidRPr="00F351CB" w:rsidRDefault="00245416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4.</w:t>
      </w:r>
      <w:r w:rsidR="000F3CBC" w:rsidRPr="00F351CB">
        <w:rPr>
          <w:rFonts w:ascii="Times New Roman" w:hAnsi="Times New Roman" w:cs="Times New Roman"/>
          <w:sz w:val="24"/>
          <w:szCs w:val="24"/>
        </w:rPr>
        <w:t>6</w:t>
      </w:r>
      <w:r w:rsidRPr="00F351CB">
        <w:rPr>
          <w:rFonts w:ascii="Times New Roman" w:hAnsi="Times New Roman" w:cs="Times New Roman"/>
          <w:sz w:val="24"/>
          <w:szCs w:val="24"/>
        </w:rPr>
        <w:t xml:space="preserve">. </w:t>
      </w:r>
      <w:r w:rsidR="00A42759" w:rsidRPr="00F351CB">
        <w:rPr>
          <w:rFonts w:ascii="Times New Roman" w:hAnsi="Times New Roman" w:cs="Times New Roman"/>
          <w:sz w:val="24"/>
          <w:szCs w:val="24"/>
        </w:rPr>
        <w:t>Необходимо помнить об уголовной ответственности за несвоевременное сообщение о несчастном случае с воспитанником или за промедление в оказании помощи, эвакуации детей, вызо</w:t>
      </w:r>
      <w:r w:rsidR="00A42759" w:rsidRPr="00F351CB">
        <w:rPr>
          <w:rFonts w:ascii="Times New Roman" w:hAnsi="Times New Roman" w:cs="Times New Roman"/>
          <w:sz w:val="24"/>
          <w:szCs w:val="24"/>
        </w:rPr>
        <w:softHyphen/>
        <w:t xml:space="preserve">ве скорой помощи. </w:t>
      </w:r>
    </w:p>
    <w:p w:rsidR="002A7842" w:rsidRPr="00F351CB" w:rsidRDefault="002A7842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D05" w:rsidRPr="00F351CB" w:rsidRDefault="00DD3D05" w:rsidP="002165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 ТРЕБОВАНИЯ ОХРАНЫ ТРУДА ПО ОКОНЧАНИИ РАБОТЫ</w:t>
      </w:r>
    </w:p>
    <w:p w:rsidR="00E60BB1" w:rsidRPr="00F351CB" w:rsidRDefault="00E60BB1" w:rsidP="002165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00C2" w:rsidRPr="00F351CB" w:rsidRDefault="002900C2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>5.1. Произвести осмотр крыши, убрать инструмент и другие предметы.</w:t>
      </w:r>
    </w:p>
    <w:p w:rsidR="002900C2" w:rsidRPr="00F351CB" w:rsidRDefault="002900C2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>5.2. Осмотреть страховочные канаты, предохранительные пояса и при выявлении дефектов, препятствующих их дальнейшему использованию, доложить руководителю работ.</w:t>
      </w:r>
    </w:p>
    <w:p w:rsidR="002900C2" w:rsidRPr="00F351CB" w:rsidRDefault="002900C2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51CB">
        <w:rPr>
          <w:rFonts w:ascii="Times New Roman" w:hAnsi="Times New Roman" w:cs="Times New Roman"/>
          <w:sz w:val="24"/>
          <w:szCs w:val="24"/>
          <w:lang w:eastAsia="ru-RU"/>
        </w:rPr>
        <w:t>5.3. Привести в порядок и убрать в места хранения инструмент и средства индивидуальной защиты.</w:t>
      </w:r>
    </w:p>
    <w:p w:rsidR="00E60BB1" w:rsidRPr="00F351CB" w:rsidRDefault="00E60BB1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2900C2" w:rsidRPr="00F351CB">
        <w:rPr>
          <w:rFonts w:ascii="Times New Roman" w:hAnsi="Times New Roman" w:cs="Times New Roman"/>
          <w:sz w:val="24"/>
          <w:szCs w:val="24"/>
        </w:rPr>
        <w:t>4</w:t>
      </w:r>
      <w:r w:rsidRPr="00F351CB">
        <w:rPr>
          <w:rFonts w:ascii="Times New Roman" w:hAnsi="Times New Roman" w:cs="Times New Roman"/>
          <w:sz w:val="24"/>
          <w:szCs w:val="24"/>
        </w:rPr>
        <w:t>. Спецодежду поместить в отведенное для хранения место, переодеться в личную одежду.</w:t>
      </w:r>
    </w:p>
    <w:p w:rsidR="005C7445" w:rsidRPr="00F351CB" w:rsidRDefault="005C7445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F351CB">
        <w:rPr>
          <w:rFonts w:ascii="Times New Roman" w:hAnsi="Times New Roman" w:cs="Times New Roman"/>
          <w:sz w:val="24"/>
          <w:szCs w:val="24"/>
          <w:lang w:bidi="he-IL"/>
        </w:rPr>
        <w:t>5.</w:t>
      </w:r>
      <w:r w:rsidR="00E60BB1" w:rsidRPr="00F351CB">
        <w:rPr>
          <w:rFonts w:ascii="Times New Roman" w:hAnsi="Times New Roman" w:cs="Times New Roman"/>
          <w:sz w:val="24"/>
          <w:szCs w:val="24"/>
          <w:lang w:bidi="he-IL"/>
        </w:rPr>
        <w:t>5</w:t>
      </w:r>
      <w:r w:rsidRPr="00F351CB">
        <w:rPr>
          <w:rFonts w:ascii="Times New Roman" w:hAnsi="Times New Roman" w:cs="Times New Roman"/>
          <w:sz w:val="24"/>
          <w:szCs w:val="24"/>
          <w:lang w:bidi="he-IL"/>
        </w:rPr>
        <w:t xml:space="preserve">. При обнаружении замечаний по охране труда поставить в известность </w:t>
      </w:r>
      <w:r w:rsidR="00495B46" w:rsidRPr="00F351CB">
        <w:rPr>
          <w:rFonts w:ascii="Times New Roman" w:hAnsi="Times New Roman" w:cs="Times New Roman"/>
          <w:sz w:val="24"/>
          <w:szCs w:val="24"/>
          <w:lang w:bidi="he-IL"/>
        </w:rPr>
        <w:t>руководителя</w:t>
      </w:r>
      <w:r w:rsidRPr="00F351CB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</w:p>
    <w:p w:rsidR="005C7445" w:rsidRPr="00F351CB" w:rsidRDefault="005C7445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F351CB">
        <w:rPr>
          <w:rFonts w:ascii="Times New Roman" w:hAnsi="Times New Roman" w:cs="Times New Roman"/>
          <w:sz w:val="24"/>
          <w:szCs w:val="24"/>
          <w:lang w:bidi="he-IL"/>
        </w:rPr>
        <w:t>5.</w:t>
      </w:r>
      <w:r w:rsidR="00A2792D" w:rsidRPr="00F351CB">
        <w:rPr>
          <w:rFonts w:ascii="Times New Roman" w:hAnsi="Times New Roman" w:cs="Times New Roman"/>
          <w:sz w:val="24"/>
          <w:szCs w:val="24"/>
          <w:lang w:bidi="he-IL"/>
        </w:rPr>
        <w:t>6</w:t>
      </w:r>
      <w:r w:rsidRPr="00F351CB">
        <w:rPr>
          <w:rFonts w:ascii="Times New Roman" w:hAnsi="Times New Roman" w:cs="Times New Roman"/>
          <w:sz w:val="24"/>
          <w:szCs w:val="24"/>
          <w:lang w:bidi="he-IL"/>
        </w:rPr>
        <w:t xml:space="preserve">. Чисто вымыть руки с мылом. </w:t>
      </w:r>
    </w:p>
    <w:p w:rsidR="00DE5D73" w:rsidRPr="00F351CB" w:rsidRDefault="005C7445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1CB">
        <w:rPr>
          <w:rFonts w:ascii="Times New Roman" w:hAnsi="Times New Roman" w:cs="Times New Roman"/>
          <w:sz w:val="24"/>
          <w:szCs w:val="24"/>
        </w:rPr>
        <w:t>5.</w:t>
      </w:r>
      <w:r w:rsidR="00A2792D" w:rsidRPr="00F351CB">
        <w:rPr>
          <w:rFonts w:ascii="Times New Roman" w:hAnsi="Times New Roman" w:cs="Times New Roman"/>
          <w:sz w:val="24"/>
          <w:szCs w:val="24"/>
        </w:rPr>
        <w:t>7</w:t>
      </w:r>
      <w:r w:rsidRPr="00F351CB">
        <w:rPr>
          <w:rFonts w:ascii="Times New Roman" w:hAnsi="Times New Roman" w:cs="Times New Roman"/>
          <w:sz w:val="24"/>
          <w:szCs w:val="24"/>
        </w:rPr>
        <w:t xml:space="preserve">. Покинуть территорию </w:t>
      </w:r>
      <w:r w:rsidR="003D19A9">
        <w:rPr>
          <w:rFonts w:ascii="Times New Roman" w:hAnsi="Times New Roman" w:cs="Times New Roman"/>
          <w:sz w:val="24"/>
          <w:szCs w:val="24"/>
        </w:rPr>
        <w:t>учреждения</w:t>
      </w:r>
      <w:r w:rsidRPr="00F351CB">
        <w:rPr>
          <w:rFonts w:ascii="Times New Roman" w:hAnsi="Times New Roman" w:cs="Times New Roman"/>
          <w:sz w:val="24"/>
          <w:szCs w:val="24"/>
        </w:rPr>
        <w:t>.</w:t>
      </w:r>
    </w:p>
    <w:p w:rsidR="00757DEA" w:rsidRDefault="00757DEA" w:rsidP="002165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7C54" w:rsidRDefault="00837C54" w:rsidP="00216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25B0F" w:rsidRPr="00E46768" w:rsidRDefault="00725B0F" w:rsidP="002165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768">
        <w:rPr>
          <w:rFonts w:ascii="Times New Roman" w:hAnsi="Times New Roman" w:cs="Times New Roman"/>
          <w:b/>
          <w:sz w:val="24"/>
          <w:szCs w:val="24"/>
        </w:rPr>
        <w:lastRenderedPageBreak/>
        <w:t>Лист ознакомления</w:t>
      </w:r>
    </w:p>
    <w:p w:rsidR="00725B0F" w:rsidRPr="00E46768" w:rsidRDefault="00725B0F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3132"/>
        <w:gridCol w:w="2810"/>
        <w:gridCol w:w="1426"/>
        <w:gridCol w:w="990"/>
      </w:tblGrid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0F" w:rsidRPr="00E46768" w:rsidRDefault="00725B0F" w:rsidP="002165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6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0F" w:rsidRPr="00E46768" w:rsidRDefault="00725B0F" w:rsidP="002165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68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0F" w:rsidRPr="00E46768" w:rsidRDefault="00725B0F" w:rsidP="002165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6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0F" w:rsidRPr="00E46768" w:rsidRDefault="00725B0F" w:rsidP="002165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68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B0F" w:rsidRPr="00725B0F" w:rsidRDefault="00725B0F" w:rsidP="002165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6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0F" w:rsidRPr="00725B0F" w:rsidTr="00DE7E6D">
        <w:trPr>
          <w:trHeight w:val="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0F" w:rsidRPr="00725B0F" w:rsidRDefault="00725B0F" w:rsidP="0021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B0F" w:rsidRPr="00725B0F" w:rsidRDefault="00725B0F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5416" w:rsidRPr="003B53AB" w:rsidRDefault="00245416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2FC0" w:rsidRPr="003B53AB" w:rsidRDefault="00912FC0" w:rsidP="0021652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12FC0" w:rsidRPr="003B53AB" w:rsidSect="0098668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DD6" w:rsidRDefault="002B4DD6" w:rsidP="0098668C">
      <w:pPr>
        <w:spacing w:after="0" w:line="240" w:lineRule="auto"/>
      </w:pPr>
      <w:r>
        <w:separator/>
      </w:r>
    </w:p>
  </w:endnote>
  <w:endnote w:type="continuationSeparator" w:id="0">
    <w:p w:rsidR="002B4DD6" w:rsidRDefault="002B4DD6" w:rsidP="00986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6658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8668C" w:rsidRPr="00F937AD" w:rsidRDefault="0098668C" w:rsidP="00F937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937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37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37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289F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F937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140A8" w:rsidRPr="00D140A8" w:rsidRDefault="002B4DD6" w:rsidP="00D140A8">
    <w:pPr>
      <w:tabs>
        <w:tab w:val="center" w:pos="4677"/>
        <w:tab w:val="right" w:pos="9355"/>
      </w:tabs>
      <w:spacing w:after="0" w:line="240" w:lineRule="auto"/>
      <w:rPr>
        <w:rFonts w:ascii="Times New Roman" w:eastAsia="Calibri" w:hAnsi="Times New Roman" w:cs="Times New Roman"/>
        <w:i/>
        <w:color w:val="0000FF" w:themeColor="hyperlink"/>
      </w:rPr>
    </w:pPr>
    <w:hyperlink r:id="rId1" w:history="1">
      <w:r w:rsidR="00D140A8" w:rsidRPr="00D140A8">
        <w:rPr>
          <w:rFonts w:ascii="Times New Roman" w:eastAsia="Calibri" w:hAnsi="Times New Roman" w:cs="Times New Roman"/>
          <w:color w:val="0000FF"/>
          <w:u w:val="single"/>
        </w:rPr>
        <w:t>Готовые документы для ДОУ!</w:t>
      </w:r>
    </w:hyperlink>
    <w:r w:rsidR="00D140A8" w:rsidRPr="00D140A8">
      <w:rPr>
        <w:rFonts w:ascii="Times New Roman" w:eastAsia="Calibri" w:hAnsi="Times New Roman" w:cs="Times New Roman"/>
        <w:color w:val="0000FF" w:themeColor="hyperlink"/>
      </w:rPr>
      <w:tab/>
    </w:r>
    <w:r w:rsidR="00D140A8" w:rsidRPr="00D140A8">
      <w:rPr>
        <w:rFonts w:ascii="Times New Roman" w:eastAsia="Calibri" w:hAnsi="Times New Roman" w:cs="Times New Roman"/>
        <w:color w:val="0000FF" w:themeColor="hyperlink"/>
      </w:rPr>
      <w:tab/>
    </w:r>
    <w:r w:rsidR="00D140A8" w:rsidRPr="00D140A8">
      <w:rPr>
        <w:rFonts w:ascii="Times New Roman" w:eastAsia="Calibri" w:hAnsi="Times New Roman" w:cs="Times New Roman"/>
        <w:b/>
        <w:i/>
      </w:rPr>
      <w:t>Телефон:</w:t>
    </w:r>
    <w:r w:rsidR="00D140A8" w:rsidRPr="00D140A8">
      <w:rPr>
        <w:rFonts w:ascii="Times New Roman" w:eastAsia="Calibri" w:hAnsi="Times New Roman" w:cs="Times New Roman"/>
        <w:i/>
      </w:rPr>
      <w:t xml:space="preserve"> 88001001993, 7 (8482) 62-12-65   </w:t>
    </w:r>
  </w:p>
  <w:p w:rsidR="00D140A8" w:rsidRPr="00D140A8" w:rsidRDefault="00D140A8" w:rsidP="00D140A8">
    <w:pPr>
      <w:tabs>
        <w:tab w:val="center" w:pos="4677"/>
        <w:tab w:val="right" w:pos="9355"/>
      </w:tabs>
      <w:spacing w:after="0" w:line="240" w:lineRule="auto"/>
      <w:rPr>
        <w:rFonts w:ascii="Times New Roman" w:hAnsi="Times New Roman"/>
        <w:i/>
        <w:sz w:val="24"/>
        <w:lang w:val="en-US"/>
      </w:rPr>
    </w:pPr>
    <w:r w:rsidRPr="00D140A8">
      <w:rPr>
        <w:rFonts w:ascii="Times New Roman" w:hAnsi="Times New Roman"/>
        <w:b/>
        <w:i/>
        <w:sz w:val="24"/>
      </w:rPr>
      <w:tab/>
      <w:t xml:space="preserve">                                                                                    </w:t>
    </w:r>
    <w:r w:rsidRPr="00D140A8">
      <w:rPr>
        <w:rFonts w:ascii="Times New Roman" w:hAnsi="Times New Roman"/>
        <w:b/>
        <w:i/>
        <w:sz w:val="24"/>
        <w:lang w:val="en-US"/>
      </w:rPr>
      <w:t>E-mail:</w:t>
    </w:r>
    <w:r w:rsidRPr="00D140A8">
      <w:rPr>
        <w:rFonts w:ascii="Times New Roman" w:hAnsi="Times New Roman"/>
        <w:i/>
        <w:sz w:val="24"/>
        <w:lang w:val="en-US"/>
      </w:rPr>
      <w:t xml:space="preserve"> </w:t>
    </w:r>
    <w:hyperlink r:id="rId2" w:history="1">
      <w:r w:rsidRPr="00D140A8">
        <w:rPr>
          <w:rFonts w:ascii="Times New Roman" w:hAnsi="Times New Roman"/>
          <w:i/>
          <w:color w:val="0000FF"/>
          <w:sz w:val="24"/>
          <w:lang w:val="en-US"/>
        </w:rPr>
        <w:t>manager.vsir63@gmail.com</w:t>
      </w:r>
    </w:hyperlink>
    <w:r w:rsidRPr="00D140A8">
      <w:rPr>
        <w:rFonts w:ascii="Times New Roman" w:hAnsi="Times New Roman"/>
        <w:i/>
        <w:sz w:val="24"/>
        <w:lang w:val="en-US"/>
      </w:rPr>
      <w:t xml:space="preserve"> </w:t>
    </w:r>
  </w:p>
  <w:p w:rsidR="0098668C" w:rsidRDefault="009866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DD6" w:rsidRDefault="002B4DD6" w:rsidP="0098668C">
      <w:pPr>
        <w:spacing w:after="0" w:line="240" w:lineRule="auto"/>
      </w:pPr>
      <w:r>
        <w:separator/>
      </w:r>
    </w:p>
  </w:footnote>
  <w:footnote w:type="continuationSeparator" w:id="0">
    <w:p w:rsidR="002B4DD6" w:rsidRDefault="002B4DD6" w:rsidP="00986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2">
      <w:start w:val="1"/>
      <w:numFmt w:val="decimal"/>
      <w:lvlText w:val="4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3">
      <w:start w:val="1"/>
      <w:numFmt w:val="decimal"/>
      <w:lvlText w:val="4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4">
      <w:start w:val="1"/>
      <w:numFmt w:val="decimal"/>
      <w:lvlText w:val="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5">
      <w:start w:val="1"/>
      <w:numFmt w:val="decimal"/>
      <w:lvlText w:val="4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6">
      <w:start w:val="1"/>
      <w:numFmt w:val="decimal"/>
      <w:lvlText w:val="4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7">
      <w:start w:val="1"/>
      <w:numFmt w:val="decimal"/>
      <w:lvlText w:val="4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8">
      <w:start w:val="1"/>
      <w:numFmt w:val="decimal"/>
      <w:lvlText w:val="4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</w:abstractNum>
  <w:abstractNum w:abstractNumId="1" w15:restartNumberingAfterBreak="0">
    <w:nsid w:val="12950631"/>
    <w:multiLevelType w:val="hybridMultilevel"/>
    <w:tmpl w:val="4AB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D1C73"/>
    <w:multiLevelType w:val="multilevel"/>
    <w:tmpl w:val="FE5484A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55F6846"/>
    <w:multiLevelType w:val="multilevel"/>
    <w:tmpl w:val="0CE8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730B63"/>
    <w:multiLevelType w:val="hybridMultilevel"/>
    <w:tmpl w:val="1DE06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8266B"/>
    <w:multiLevelType w:val="hybridMultilevel"/>
    <w:tmpl w:val="03B81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24E91"/>
    <w:multiLevelType w:val="hybridMultilevel"/>
    <w:tmpl w:val="9E1E8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9330C3"/>
    <w:multiLevelType w:val="hybridMultilevel"/>
    <w:tmpl w:val="DA30E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7095A"/>
    <w:multiLevelType w:val="multilevel"/>
    <w:tmpl w:val="DE0C2B9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73C"/>
    <w:rsid w:val="000012D2"/>
    <w:rsid w:val="00003D71"/>
    <w:rsid w:val="000201F6"/>
    <w:rsid w:val="000328AB"/>
    <w:rsid w:val="00032BB3"/>
    <w:rsid w:val="000341C0"/>
    <w:rsid w:val="00042010"/>
    <w:rsid w:val="000603C9"/>
    <w:rsid w:val="00070C85"/>
    <w:rsid w:val="00075FC8"/>
    <w:rsid w:val="00091C14"/>
    <w:rsid w:val="000A0966"/>
    <w:rsid w:val="000A7E42"/>
    <w:rsid w:val="000B2BAA"/>
    <w:rsid w:val="000C39BC"/>
    <w:rsid w:val="000C48E3"/>
    <w:rsid w:val="000D288F"/>
    <w:rsid w:val="000D6237"/>
    <w:rsid w:val="000F3CBC"/>
    <w:rsid w:val="00110E62"/>
    <w:rsid w:val="00113C83"/>
    <w:rsid w:val="001169BE"/>
    <w:rsid w:val="00121D4D"/>
    <w:rsid w:val="00122C75"/>
    <w:rsid w:val="00130E86"/>
    <w:rsid w:val="00135493"/>
    <w:rsid w:val="00147024"/>
    <w:rsid w:val="00147CB1"/>
    <w:rsid w:val="00154E50"/>
    <w:rsid w:val="0017232E"/>
    <w:rsid w:val="00190535"/>
    <w:rsid w:val="00194461"/>
    <w:rsid w:val="00195733"/>
    <w:rsid w:val="001A71DF"/>
    <w:rsid w:val="001B04D6"/>
    <w:rsid w:val="001C2E74"/>
    <w:rsid w:val="001C5029"/>
    <w:rsid w:val="001F1E8E"/>
    <w:rsid w:val="00204590"/>
    <w:rsid w:val="00211E1F"/>
    <w:rsid w:val="00211FB6"/>
    <w:rsid w:val="00216522"/>
    <w:rsid w:val="00235567"/>
    <w:rsid w:val="00241655"/>
    <w:rsid w:val="00245416"/>
    <w:rsid w:val="00246446"/>
    <w:rsid w:val="00246B74"/>
    <w:rsid w:val="00260840"/>
    <w:rsid w:val="002673F2"/>
    <w:rsid w:val="00276E4C"/>
    <w:rsid w:val="00286DCD"/>
    <w:rsid w:val="002900C2"/>
    <w:rsid w:val="00294C91"/>
    <w:rsid w:val="00296EDE"/>
    <w:rsid w:val="002A5149"/>
    <w:rsid w:val="002A7842"/>
    <w:rsid w:val="002A7CE5"/>
    <w:rsid w:val="002B20BD"/>
    <w:rsid w:val="002B4A0F"/>
    <w:rsid w:val="002B4DD6"/>
    <w:rsid w:val="002B7347"/>
    <w:rsid w:val="002B791E"/>
    <w:rsid w:val="002C39D2"/>
    <w:rsid w:val="002D75F2"/>
    <w:rsid w:val="002E23F5"/>
    <w:rsid w:val="002E3009"/>
    <w:rsid w:val="002E44A3"/>
    <w:rsid w:val="002F098B"/>
    <w:rsid w:val="002F280F"/>
    <w:rsid w:val="002F4A06"/>
    <w:rsid w:val="00320758"/>
    <w:rsid w:val="00326BCA"/>
    <w:rsid w:val="003279D3"/>
    <w:rsid w:val="00344123"/>
    <w:rsid w:val="00347E32"/>
    <w:rsid w:val="00353318"/>
    <w:rsid w:val="003564BB"/>
    <w:rsid w:val="00360D99"/>
    <w:rsid w:val="00375919"/>
    <w:rsid w:val="003815C1"/>
    <w:rsid w:val="0039105C"/>
    <w:rsid w:val="003B53AB"/>
    <w:rsid w:val="003B75DB"/>
    <w:rsid w:val="003D19A9"/>
    <w:rsid w:val="003D37E5"/>
    <w:rsid w:val="003E055E"/>
    <w:rsid w:val="00402395"/>
    <w:rsid w:val="00410F2A"/>
    <w:rsid w:val="004125A3"/>
    <w:rsid w:val="00422B57"/>
    <w:rsid w:val="0044109C"/>
    <w:rsid w:val="00441E2E"/>
    <w:rsid w:val="00454C4E"/>
    <w:rsid w:val="0045782A"/>
    <w:rsid w:val="00463CE0"/>
    <w:rsid w:val="0048192F"/>
    <w:rsid w:val="004839D3"/>
    <w:rsid w:val="00495B46"/>
    <w:rsid w:val="004C1031"/>
    <w:rsid w:val="004C307F"/>
    <w:rsid w:val="004C6ADB"/>
    <w:rsid w:val="004D3730"/>
    <w:rsid w:val="004D62EB"/>
    <w:rsid w:val="004E64FC"/>
    <w:rsid w:val="004F0AEC"/>
    <w:rsid w:val="004F6F07"/>
    <w:rsid w:val="005000C1"/>
    <w:rsid w:val="00502594"/>
    <w:rsid w:val="00503806"/>
    <w:rsid w:val="005172EF"/>
    <w:rsid w:val="005236C6"/>
    <w:rsid w:val="00527499"/>
    <w:rsid w:val="005347B7"/>
    <w:rsid w:val="00536D6E"/>
    <w:rsid w:val="00540F04"/>
    <w:rsid w:val="00566956"/>
    <w:rsid w:val="00576E40"/>
    <w:rsid w:val="00582D23"/>
    <w:rsid w:val="005871BE"/>
    <w:rsid w:val="00597975"/>
    <w:rsid w:val="005A0F4E"/>
    <w:rsid w:val="005A68AD"/>
    <w:rsid w:val="005C576D"/>
    <w:rsid w:val="005C7327"/>
    <w:rsid w:val="005C7445"/>
    <w:rsid w:val="005E1C91"/>
    <w:rsid w:val="005E347B"/>
    <w:rsid w:val="005E4094"/>
    <w:rsid w:val="005F032E"/>
    <w:rsid w:val="005F692E"/>
    <w:rsid w:val="00600B8F"/>
    <w:rsid w:val="0060711C"/>
    <w:rsid w:val="00621574"/>
    <w:rsid w:val="006359D6"/>
    <w:rsid w:val="00641FBF"/>
    <w:rsid w:val="00660343"/>
    <w:rsid w:val="00660F35"/>
    <w:rsid w:val="00663138"/>
    <w:rsid w:val="00672636"/>
    <w:rsid w:val="006823AD"/>
    <w:rsid w:val="006878F1"/>
    <w:rsid w:val="0069473C"/>
    <w:rsid w:val="00694C29"/>
    <w:rsid w:val="006A376E"/>
    <w:rsid w:val="006A4780"/>
    <w:rsid w:val="006B1FD6"/>
    <w:rsid w:val="006C0A72"/>
    <w:rsid w:val="006C50AC"/>
    <w:rsid w:val="006D06F2"/>
    <w:rsid w:val="006D6A78"/>
    <w:rsid w:val="006E5C69"/>
    <w:rsid w:val="006F4395"/>
    <w:rsid w:val="006F474A"/>
    <w:rsid w:val="00702EDB"/>
    <w:rsid w:val="00713AD3"/>
    <w:rsid w:val="007145AD"/>
    <w:rsid w:val="00715A24"/>
    <w:rsid w:val="00725B0F"/>
    <w:rsid w:val="007552B1"/>
    <w:rsid w:val="00757DEA"/>
    <w:rsid w:val="00764DC5"/>
    <w:rsid w:val="00766F7D"/>
    <w:rsid w:val="00773936"/>
    <w:rsid w:val="007801CD"/>
    <w:rsid w:val="007A6A82"/>
    <w:rsid w:val="007B1C13"/>
    <w:rsid w:val="007B7E15"/>
    <w:rsid w:val="007C298A"/>
    <w:rsid w:val="007C372F"/>
    <w:rsid w:val="007E0F58"/>
    <w:rsid w:val="007E37BF"/>
    <w:rsid w:val="007E6D06"/>
    <w:rsid w:val="007E7277"/>
    <w:rsid w:val="007F3440"/>
    <w:rsid w:val="0080211D"/>
    <w:rsid w:val="00802F9D"/>
    <w:rsid w:val="00807CB6"/>
    <w:rsid w:val="00814FDA"/>
    <w:rsid w:val="00831334"/>
    <w:rsid w:val="00837C54"/>
    <w:rsid w:val="00850FB7"/>
    <w:rsid w:val="0085246B"/>
    <w:rsid w:val="00852C6A"/>
    <w:rsid w:val="00853C25"/>
    <w:rsid w:val="00866B04"/>
    <w:rsid w:val="00872332"/>
    <w:rsid w:val="008807CF"/>
    <w:rsid w:val="00884CDF"/>
    <w:rsid w:val="00885CB7"/>
    <w:rsid w:val="00891CF2"/>
    <w:rsid w:val="008C0955"/>
    <w:rsid w:val="008D64FA"/>
    <w:rsid w:val="008E0E1E"/>
    <w:rsid w:val="008E715E"/>
    <w:rsid w:val="00912FC0"/>
    <w:rsid w:val="00914D8F"/>
    <w:rsid w:val="00944F37"/>
    <w:rsid w:val="00947500"/>
    <w:rsid w:val="009620B9"/>
    <w:rsid w:val="00962415"/>
    <w:rsid w:val="009655BB"/>
    <w:rsid w:val="00966D31"/>
    <w:rsid w:val="00975355"/>
    <w:rsid w:val="009824F4"/>
    <w:rsid w:val="0098668C"/>
    <w:rsid w:val="0099461A"/>
    <w:rsid w:val="009A0B80"/>
    <w:rsid w:val="009A5346"/>
    <w:rsid w:val="009B6EED"/>
    <w:rsid w:val="009C23C0"/>
    <w:rsid w:val="00A00BE7"/>
    <w:rsid w:val="00A02A47"/>
    <w:rsid w:val="00A15C39"/>
    <w:rsid w:val="00A20266"/>
    <w:rsid w:val="00A263D1"/>
    <w:rsid w:val="00A2792D"/>
    <w:rsid w:val="00A42759"/>
    <w:rsid w:val="00A65562"/>
    <w:rsid w:val="00A657B6"/>
    <w:rsid w:val="00A824D1"/>
    <w:rsid w:val="00A84EB7"/>
    <w:rsid w:val="00A95253"/>
    <w:rsid w:val="00A97D94"/>
    <w:rsid w:val="00AC024D"/>
    <w:rsid w:val="00AD2F88"/>
    <w:rsid w:val="00AE0653"/>
    <w:rsid w:val="00AF7BC4"/>
    <w:rsid w:val="00B15756"/>
    <w:rsid w:val="00B15B45"/>
    <w:rsid w:val="00B17254"/>
    <w:rsid w:val="00B20C4C"/>
    <w:rsid w:val="00B21F47"/>
    <w:rsid w:val="00B23874"/>
    <w:rsid w:val="00B3413F"/>
    <w:rsid w:val="00B42CCA"/>
    <w:rsid w:val="00B44AF1"/>
    <w:rsid w:val="00B56041"/>
    <w:rsid w:val="00B67CE1"/>
    <w:rsid w:val="00B71F2C"/>
    <w:rsid w:val="00B86A26"/>
    <w:rsid w:val="00B97FCC"/>
    <w:rsid w:val="00BA079E"/>
    <w:rsid w:val="00BA23D8"/>
    <w:rsid w:val="00BA5684"/>
    <w:rsid w:val="00BD014F"/>
    <w:rsid w:val="00BE782A"/>
    <w:rsid w:val="00C0248E"/>
    <w:rsid w:val="00C06994"/>
    <w:rsid w:val="00C101F0"/>
    <w:rsid w:val="00C114BF"/>
    <w:rsid w:val="00C228BC"/>
    <w:rsid w:val="00C26B40"/>
    <w:rsid w:val="00C375D7"/>
    <w:rsid w:val="00C56852"/>
    <w:rsid w:val="00C62D73"/>
    <w:rsid w:val="00C67948"/>
    <w:rsid w:val="00C67D93"/>
    <w:rsid w:val="00C7199F"/>
    <w:rsid w:val="00C719E2"/>
    <w:rsid w:val="00C9265C"/>
    <w:rsid w:val="00C92E5E"/>
    <w:rsid w:val="00C95EB1"/>
    <w:rsid w:val="00CA02F4"/>
    <w:rsid w:val="00CA5A08"/>
    <w:rsid w:val="00CD0856"/>
    <w:rsid w:val="00CE0E0B"/>
    <w:rsid w:val="00CE1E3E"/>
    <w:rsid w:val="00CE1FFF"/>
    <w:rsid w:val="00D0289F"/>
    <w:rsid w:val="00D140A8"/>
    <w:rsid w:val="00D143BC"/>
    <w:rsid w:val="00D2577E"/>
    <w:rsid w:val="00D3167F"/>
    <w:rsid w:val="00D42368"/>
    <w:rsid w:val="00D4653A"/>
    <w:rsid w:val="00D50004"/>
    <w:rsid w:val="00D53E81"/>
    <w:rsid w:val="00D55C07"/>
    <w:rsid w:val="00D5638E"/>
    <w:rsid w:val="00D56B53"/>
    <w:rsid w:val="00D72581"/>
    <w:rsid w:val="00D86B60"/>
    <w:rsid w:val="00DA5A58"/>
    <w:rsid w:val="00DA6062"/>
    <w:rsid w:val="00DB667A"/>
    <w:rsid w:val="00DC0E9C"/>
    <w:rsid w:val="00DC12B8"/>
    <w:rsid w:val="00DC5E71"/>
    <w:rsid w:val="00DD0447"/>
    <w:rsid w:val="00DD15ED"/>
    <w:rsid w:val="00DD3D05"/>
    <w:rsid w:val="00DE5D73"/>
    <w:rsid w:val="00DE7A1D"/>
    <w:rsid w:val="00DF03CD"/>
    <w:rsid w:val="00DF317D"/>
    <w:rsid w:val="00DF3BC3"/>
    <w:rsid w:val="00E0015B"/>
    <w:rsid w:val="00E00E06"/>
    <w:rsid w:val="00E029FA"/>
    <w:rsid w:val="00E1161C"/>
    <w:rsid w:val="00E14B40"/>
    <w:rsid w:val="00E2227F"/>
    <w:rsid w:val="00E326DE"/>
    <w:rsid w:val="00E327AC"/>
    <w:rsid w:val="00E46768"/>
    <w:rsid w:val="00E4697F"/>
    <w:rsid w:val="00E5220E"/>
    <w:rsid w:val="00E537DA"/>
    <w:rsid w:val="00E559D4"/>
    <w:rsid w:val="00E60BB1"/>
    <w:rsid w:val="00E713E1"/>
    <w:rsid w:val="00E86BB0"/>
    <w:rsid w:val="00EB1CE0"/>
    <w:rsid w:val="00EB47FE"/>
    <w:rsid w:val="00EC0F41"/>
    <w:rsid w:val="00EC34F9"/>
    <w:rsid w:val="00ED3F8E"/>
    <w:rsid w:val="00ED5FCA"/>
    <w:rsid w:val="00EF55AF"/>
    <w:rsid w:val="00F02824"/>
    <w:rsid w:val="00F0388A"/>
    <w:rsid w:val="00F101FE"/>
    <w:rsid w:val="00F14EAE"/>
    <w:rsid w:val="00F351CB"/>
    <w:rsid w:val="00F52DD0"/>
    <w:rsid w:val="00F6228C"/>
    <w:rsid w:val="00F83A75"/>
    <w:rsid w:val="00F87AB8"/>
    <w:rsid w:val="00F90E6C"/>
    <w:rsid w:val="00F937AD"/>
    <w:rsid w:val="00F94DA6"/>
    <w:rsid w:val="00FB44B6"/>
    <w:rsid w:val="00FD49B9"/>
    <w:rsid w:val="00FE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FBD02-E690-4CD3-B2A4-E2316659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68C"/>
  </w:style>
  <w:style w:type="paragraph" w:styleId="a6">
    <w:name w:val="footer"/>
    <w:basedOn w:val="a"/>
    <w:link w:val="a7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68C"/>
  </w:style>
  <w:style w:type="paragraph" w:customStyle="1" w:styleId="a8">
    <w:name w:val="Стиль"/>
    <w:rsid w:val="002D7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E055E"/>
    <w:pPr>
      <w:ind w:left="720"/>
      <w:contextualSpacing/>
    </w:pPr>
  </w:style>
  <w:style w:type="paragraph" w:customStyle="1" w:styleId="Iauiue">
    <w:name w:val="Iau?iue"/>
    <w:rsid w:val="00725B0F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val="en-US" w:eastAsia="ar-SA"/>
    </w:rPr>
  </w:style>
  <w:style w:type="paragraph" w:styleId="aa">
    <w:name w:val="Normal (Web)"/>
    <w:basedOn w:val="a"/>
    <w:uiPriority w:val="99"/>
    <w:rsid w:val="002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1C5029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1C50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No Spacing"/>
    <w:uiPriority w:val="1"/>
    <w:qFormat/>
    <w:rsid w:val="007552B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nager.vsir63@gmail.com" TargetMode="External"/><Relationship Id="rId1" Type="http://schemas.openxmlformats.org/officeDocument/2006/relationships/hyperlink" Target="http://vsr63.ru/uslugi/gotovye_dokumenty/po_tipam_organizaciy/dlya_dou/ohrana_truda_v_dou/?type=saitmail&amp;keyword=12.11.2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1F388-2594-4E26-A59E-AD010005D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1</cp:lastModifiedBy>
  <cp:revision>2</cp:revision>
  <dcterms:created xsi:type="dcterms:W3CDTF">2019-12-24T12:51:00Z</dcterms:created>
  <dcterms:modified xsi:type="dcterms:W3CDTF">2019-12-24T12:51:00Z</dcterms:modified>
</cp:coreProperties>
</file>